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5D0FE" w14:textId="77777777" w:rsidR="004B5AEA" w:rsidRDefault="00860940">
      <w:pPr>
        <w:jc w:val="center"/>
        <w:rPr>
          <w:b/>
          <w:sz w:val="28"/>
        </w:rPr>
      </w:pPr>
      <w:r>
        <w:rPr>
          <w:b/>
          <w:sz w:val="28"/>
        </w:rPr>
        <w:t>Проект</w:t>
      </w:r>
    </w:p>
    <w:p w14:paraId="4FB62665" w14:textId="77777777" w:rsidR="004B5AEA" w:rsidRDefault="004B5AEA">
      <w:pPr>
        <w:jc w:val="center"/>
        <w:rPr>
          <w:b/>
          <w:sz w:val="28"/>
        </w:rPr>
      </w:pPr>
    </w:p>
    <w:p w14:paraId="32544778" w14:textId="77777777" w:rsidR="004B5AEA" w:rsidRDefault="00860940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</w:t>
      </w:r>
    </w:p>
    <w:p w14:paraId="2D9ED8A1" w14:textId="77777777" w:rsidR="004B5AEA" w:rsidRDefault="00860940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МОШЕНСКОГО МУНИЦИПАЛЬНОГО ОКРУГА</w:t>
      </w:r>
    </w:p>
    <w:p w14:paraId="67AD89B4" w14:textId="77777777" w:rsidR="004B5AEA" w:rsidRDefault="00860940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НОВГОРОДСКОЙ ОБЛАСТИ</w:t>
      </w:r>
    </w:p>
    <w:p w14:paraId="49018292" w14:textId="77777777" w:rsidR="004B5AEA" w:rsidRDefault="004B5AEA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2084F20E" w14:textId="77777777" w:rsidR="004B5AEA" w:rsidRDefault="00860940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2E27BBC" w14:textId="77777777" w:rsidR="004B5AEA" w:rsidRDefault="004B5AEA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4B5AEA" w14:paraId="199480F0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5F85A42B" w14:textId="77777777" w:rsidR="004B5AEA" w:rsidRDefault="0086094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Об осуществлении органами местного самоуправления </w:t>
            </w:r>
          </w:p>
          <w:p w14:paraId="0B733B8B" w14:textId="77777777" w:rsidR="004B5AEA" w:rsidRDefault="0086094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Мошенского муниципального округа Новгородской области </w:t>
            </w:r>
          </w:p>
          <w:p w14:paraId="4859BAB2" w14:textId="77777777" w:rsidR="004B5AEA" w:rsidRDefault="0086094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отдельных государственных полномочий</w:t>
            </w:r>
          </w:p>
        </w:tc>
      </w:tr>
    </w:tbl>
    <w:p w14:paraId="3BECBFF5" w14:textId="77777777" w:rsidR="004B5AEA" w:rsidRDefault="004B5AEA">
      <w:pPr>
        <w:jc w:val="center"/>
        <w:rPr>
          <w:sz w:val="28"/>
          <w:szCs w:val="28"/>
        </w:rPr>
      </w:pPr>
    </w:p>
    <w:p w14:paraId="179A6DBA" w14:textId="77777777" w:rsidR="004B5AEA" w:rsidRDefault="00860940">
      <w:pPr>
        <w:rPr>
          <w:sz w:val="28"/>
          <w:szCs w:val="28"/>
        </w:rPr>
      </w:pPr>
      <w:r>
        <w:rPr>
          <w:sz w:val="28"/>
          <w:szCs w:val="28"/>
        </w:rPr>
        <w:t>принято Думой Мошенского муниципального округа Новгородской области</w:t>
      </w:r>
    </w:p>
    <w:p w14:paraId="22B39DA5" w14:textId="77777777" w:rsidR="004B5AEA" w:rsidRDefault="00860940">
      <w:pPr>
        <w:jc w:val="center"/>
        <w:rPr>
          <w:sz w:val="28"/>
          <w:szCs w:val="28"/>
        </w:rPr>
      </w:pPr>
      <w:r>
        <w:rPr>
          <w:sz w:val="28"/>
          <w:szCs w:val="28"/>
        </w:rPr>
        <w:t>декабря 2025 года</w:t>
      </w:r>
    </w:p>
    <w:p w14:paraId="06BA3093" w14:textId="77777777" w:rsidR="004B5AEA" w:rsidRDefault="004B5AEA">
      <w:pPr>
        <w:ind w:firstLine="992"/>
        <w:jc w:val="both"/>
        <w:rPr>
          <w:sz w:val="28"/>
          <w:szCs w:val="28"/>
        </w:rPr>
      </w:pPr>
    </w:p>
    <w:p w14:paraId="3AFE2748" w14:textId="142D3E93" w:rsidR="004B5AEA" w:rsidRDefault="008609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20 марта 2025 года № 33-ФЗ «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 xml:space="preserve">, Уставом Мошенского муниципального округа Новгородской области </w:t>
      </w:r>
      <w:r>
        <w:rPr>
          <w:sz w:val="28"/>
          <w:szCs w:val="28"/>
        </w:rPr>
        <w:t>в целях осуществления органами местного самоуправления Мошенского муниципального округа Новгородской области отдельных государственных полномочий, переданных областными законами,</w:t>
      </w:r>
    </w:p>
    <w:p w14:paraId="2125FC39" w14:textId="77777777" w:rsidR="004B5AEA" w:rsidRDefault="004B5AEA">
      <w:pPr>
        <w:ind w:firstLine="709"/>
        <w:jc w:val="both"/>
        <w:rPr>
          <w:sz w:val="28"/>
          <w:szCs w:val="28"/>
        </w:rPr>
      </w:pPr>
    </w:p>
    <w:p w14:paraId="2C724BCF" w14:textId="77777777" w:rsidR="004B5AEA" w:rsidRDefault="008609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Мошенского муниципального округа Новгородской области </w:t>
      </w:r>
    </w:p>
    <w:p w14:paraId="26C63E4C" w14:textId="77777777" w:rsidR="00860940" w:rsidRDefault="00860940">
      <w:pPr>
        <w:ind w:firstLine="709"/>
        <w:jc w:val="both"/>
        <w:rPr>
          <w:sz w:val="28"/>
          <w:szCs w:val="28"/>
        </w:rPr>
      </w:pPr>
    </w:p>
    <w:p w14:paraId="359EC4FA" w14:textId="77777777" w:rsidR="004B5AEA" w:rsidRDefault="0086094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14:paraId="1E509DE0" w14:textId="77777777" w:rsidR="00860940" w:rsidRDefault="00860940">
      <w:pPr>
        <w:ind w:firstLine="709"/>
        <w:jc w:val="both"/>
        <w:rPr>
          <w:b/>
          <w:sz w:val="28"/>
          <w:szCs w:val="28"/>
        </w:rPr>
      </w:pPr>
    </w:p>
    <w:p w14:paraId="7CA7749F" w14:textId="77777777" w:rsidR="004B5AEA" w:rsidRDefault="0086094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Возложить на Администрацию Мошенского муниципального округа Новгородской области осуществление отдельных государственных полномочий, переданных областными законами органам местного самоуправления Мошенского муниципального округа Новгородской области, указанных в Приложении к настоящему решению.</w:t>
      </w:r>
    </w:p>
    <w:p w14:paraId="035FAA04" w14:textId="77777777" w:rsidR="004B5AEA" w:rsidRDefault="0086094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Мошенского муниципального округа Новгородской области определить отраслевые (функциональные) органы и уполномоченных лиц, ответственных за осуществление отдельных государственных полномочий.</w:t>
      </w:r>
    </w:p>
    <w:p w14:paraId="44B95571" w14:textId="77777777" w:rsidR="004B5AEA" w:rsidRDefault="0086094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Контрольно-счетной комиссии Мошенского муниципального округа Новгородской области проводить анализ выполнения поставленных задач по реализации отдельных государственных полномочий и проверки целевого использования перечисленных бюджету Мошенского муниципального округа Новгородской области субвенций на осуществление отдельных государственных полномочий.</w:t>
      </w:r>
    </w:p>
    <w:p w14:paraId="481E6E0C" w14:textId="15C5554F" w:rsidR="004B5AEA" w:rsidRDefault="0086094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утратившими силу решения Думы Мошенского муниципального округа Новгородской области:</w:t>
      </w:r>
    </w:p>
    <w:p w14:paraId="33FE5967" w14:textId="77777777" w:rsidR="004B5AEA" w:rsidRDefault="00860940">
      <w:pPr>
        <w:ind w:firstLine="567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 от 25.12.2023 № 96 «</w:t>
      </w:r>
      <w:r>
        <w:rPr>
          <w:sz w:val="28"/>
        </w:rPr>
        <w:t>Об осуществлении органами местного самоуправления Мошенского муниципального округа Новгородской области отдельных государственных полномочий»;</w:t>
      </w:r>
    </w:p>
    <w:p w14:paraId="3A5BA1A8" w14:textId="4C3CC729" w:rsidR="004B5AEA" w:rsidRDefault="00860940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от </w:t>
      </w:r>
      <w:r>
        <w:rPr>
          <w:sz w:val="28"/>
          <w:szCs w:val="28"/>
        </w:rPr>
        <w:t>05.02.2024 № 114</w:t>
      </w:r>
      <w:r>
        <w:rPr>
          <w:sz w:val="28"/>
        </w:rPr>
        <w:t xml:space="preserve"> «О внесении изменений в перечень отдельных государственных полномочий, переданных областными законами органам местного самоуправления Мошенского муниципального округа Новгородской области».</w:t>
      </w:r>
    </w:p>
    <w:p w14:paraId="2FD5252A" w14:textId="77777777" w:rsidR="004B5AEA" w:rsidRDefault="0086094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5.Решение вступает в силу со дня опубликования.</w:t>
      </w:r>
    </w:p>
    <w:p w14:paraId="449306E6" w14:textId="77777777" w:rsidR="004B5AEA" w:rsidRDefault="0086094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6.Опубликовать решение в бюллетене «Официальный вестник Мошенского муниципального округа».</w:t>
      </w:r>
    </w:p>
    <w:p w14:paraId="4DCD3E1E" w14:textId="77777777" w:rsidR="004B5AEA" w:rsidRDefault="004B5AEA">
      <w:pPr>
        <w:ind w:firstLine="993"/>
        <w:jc w:val="both"/>
        <w:rPr>
          <w:sz w:val="28"/>
          <w:szCs w:val="28"/>
        </w:rPr>
      </w:pPr>
    </w:p>
    <w:p w14:paraId="0BCEE8F8" w14:textId="77777777" w:rsidR="004B5AEA" w:rsidRDefault="004B5AEA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85"/>
        <w:gridCol w:w="717"/>
        <w:gridCol w:w="4253"/>
      </w:tblGrid>
      <w:tr w:rsidR="004B5AEA" w14:paraId="72BCA6CD" w14:textId="77777777">
        <w:tc>
          <w:tcPr>
            <w:tcW w:w="2344" w:type="pct"/>
          </w:tcPr>
          <w:p w14:paraId="6CD9A389" w14:textId="77777777" w:rsidR="004B5AEA" w:rsidRDefault="0086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14:paraId="73F7DECB" w14:textId="77777777" w:rsidR="004B5AEA" w:rsidRDefault="0086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14:paraId="572BFAC7" w14:textId="77777777" w:rsidR="004B5AEA" w:rsidRDefault="0086094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0CA98C97" w14:textId="77777777" w:rsidR="004B5AEA" w:rsidRDefault="004B5AE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5E2C3206" w14:textId="77777777" w:rsidR="004B5AEA" w:rsidRDefault="0086094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14:paraId="252B5EE3" w14:textId="77777777" w:rsidR="004B5AEA" w:rsidRDefault="004B5AEA">
            <w:pPr>
              <w:jc w:val="both"/>
              <w:rPr>
                <w:b/>
                <w:sz w:val="28"/>
                <w:szCs w:val="28"/>
              </w:rPr>
            </w:pPr>
          </w:p>
          <w:p w14:paraId="57C9B0C4" w14:textId="77777777" w:rsidR="004B5AEA" w:rsidRDefault="0086094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14:paraId="6524C4E5" w14:textId="77777777" w:rsidR="004B5AEA" w:rsidRDefault="004B5AEA">
      <w:pPr>
        <w:pStyle w:val="a9"/>
        <w:rPr>
          <w:sz w:val="28"/>
          <w:szCs w:val="28"/>
        </w:rPr>
      </w:pPr>
    </w:p>
    <w:p w14:paraId="33AAFC5F" w14:textId="77777777" w:rsidR="004B5AEA" w:rsidRDefault="004B5AEA">
      <w:pPr>
        <w:pStyle w:val="a9"/>
        <w:rPr>
          <w:sz w:val="28"/>
          <w:szCs w:val="28"/>
        </w:rPr>
      </w:pPr>
    </w:p>
    <w:p w14:paraId="0002F738" w14:textId="77777777" w:rsidR="004B5AEA" w:rsidRDefault="004B5AEA">
      <w:pPr>
        <w:pStyle w:val="a9"/>
      </w:pPr>
    </w:p>
    <w:p w14:paraId="4A400945" w14:textId="77777777" w:rsidR="004B5AEA" w:rsidRDefault="004B5AEA">
      <w:pPr>
        <w:pStyle w:val="a9"/>
        <w:rPr>
          <w:sz w:val="28"/>
          <w:szCs w:val="28"/>
        </w:rPr>
      </w:pPr>
    </w:p>
    <w:p w14:paraId="2AE8855E" w14:textId="77777777" w:rsidR="004B5AEA" w:rsidRDefault="00860940">
      <w:pPr>
        <w:pStyle w:val="a9"/>
        <w:tabs>
          <w:tab w:val="clear" w:pos="4153"/>
          <w:tab w:val="clear" w:pos="8306"/>
          <w:tab w:val="left" w:pos="26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B5AEA" w14:paraId="560837AC" w14:textId="77777777">
        <w:tc>
          <w:tcPr>
            <w:tcW w:w="9418" w:type="dxa"/>
          </w:tcPr>
          <w:p w14:paraId="5A18CBEE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8FFE52F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4C688435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78FD8F1D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3EB87338" w14:textId="77777777" w:rsidR="004B5AEA" w:rsidRDefault="00860940">
            <w:pPr>
              <w:tabs>
                <w:tab w:val="left" w:pos="68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подготовлен и завизирован  </w:t>
            </w:r>
          </w:p>
          <w:p w14:paraId="574D6A66" w14:textId="77777777" w:rsidR="004B5AEA" w:rsidRDefault="00860940">
            <w:pPr>
              <w:tabs>
                <w:tab w:val="left" w:pos="68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                                                         Т.Е.Спирина</w:t>
            </w:r>
          </w:p>
          <w:p w14:paraId="501E176F" w14:textId="77777777" w:rsidR="004B5AEA" w:rsidRDefault="004B5AEA">
            <w:pPr>
              <w:tabs>
                <w:tab w:val="left" w:pos="6800"/>
              </w:tabs>
              <w:jc w:val="center"/>
              <w:rPr>
                <w:sz w:val="24"/>
                <w:szCs w:val="24"/>
              </w:rPr>
            </w:pPr>
          </w:p>
          <w:p w14:paraId="7657CF72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7E07B909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02D14DCE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FC24261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6F3B50C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0413C0A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5BCB4E57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0C16BFD4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4338D367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EDA50C1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324AE365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45D13C63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7590F4F7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40C93836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3BC8BF40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8CC7B5B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6B24015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7D150360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6CA10494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028051E5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194C0AF0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18C0620A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4E12A45C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5EA81F24" w14:textId="77777777" w:rsidR="004B5AEA" w:rsidRDefault="00860940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ЛИСТ СОГЛАСОВАНИЯ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79"/>
              <w:gridCol w:w="2468"/>
              <w:gridCol w:w="236"/>
              <w:gridCol w:w="260"/>
              <w:gridCol w:w="1541"/>
              <w:gridCol w:w="289"/>
              <w:gridCol w:w="484"/>
              <w:gridCol w:w="1282"/>
              <w:gridCol w:w="685"/>
            </w:tblGrid>
            <w:tr w:rsidR="004B5AEA" w14:paraId="2DE7AF8C" w14:textId="77777777">
              <w:trPr>
                <w:gridAfter w:val="1"/>
                <w:wAfter w:w="685" w:type="dxa"/>
                <w:jc w:val="center"/>
              </w:trPr>
              <w:tc>
                <w:tcPr>
                  <w:tcW w:w="43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36ADA46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b/>
                      <w:lang w:eastAsia="en-US"/>
                    </w:rPr>
                  </w:pPr>
                </w:p>
                <w:p w14:paraId="4609B533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b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1"/>
                  </w:tblGrid>
                  <w:tr w:rsidR="004B5AEA" w14:paraId="73118F98" w14:textId="77777777">
                    <w:tc>
                      <w:tcPr>
                        <w:tcW w:w="93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242A3F" w14:textId="77777777" w:rsidR="004B5AEA" w:rsidRDefault="0086094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Об осуществлении органами местного самоуправления </w:t>
                        </w:r>
                      </w:p>
                      <w:p w14:paraId="589D27A5" w14:textId="77777777" w:rsidR="004B5AEA" w:rsidRDefault="0086094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Мошенского муниципального округа Новгородской области </w:t>
                        </w:r>
                      </w:p>
                      <w:p w14:paraId="7B86532B" w14:textId="77777777" w:rsidR="004B5AEA" w:rsidRDefault="00860940">
                        <w:pPr>
                          <w:tabs>
                            <w:tab w:val="left" w:pos="1985"/>
                          </w:tabs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отдельных государственных полномочий</w:t>
                        </w:r>
                      </w:p>
                    </w:tc>
                  </w:tr>
                </w:tbl>
                <w:p w14:paraId="1C34B622" w14:textId="77777777" w:rsidR="004B5AEA" w:rsidRDefault="004B5AEA"/>
              </w:tc>
              <w:tc>
                <w:tcPr>
                  <w:tcW w:w="496" w:type="dxa"/>
                  <w:gridSpan w:val="2"/>
                </w:tcPr>
                <w:p w14:paraId="73E24FEA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  <w:tc>
                <w:tcPr>
                  <w:tcW w:w="18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75CA48D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14:paraId="1C4B3BEA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170D184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42D8F2DD" w14:textId="77777777">
              <w:trPr>
                <w:gridAfter w:val="1"/>
                <w:wAfter w:w="685" w:type="dxa"/>
                <w:jc w:val="center"/>
              </w:trPr>
              <w:tc>
                <w:tcPr>
                  <w:tcW w:w="434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1D6FF44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(вид документа)</w:t>
                  </w:r>
                </w:p>
              </w:tc>
              <w:tc>
                <w:tcPr>
                  <w:tcW w:w="236" w:type="dxa"/>
                </w:tcPr>
                <w:p w14:paraId="5907C652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0" w:type="dxa"/>
                </w:tcPr>
                <w:p w14:paraId="531D068C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CD944BA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14:paraId="76E93F13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C960015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303ED75F" w14:textId="77777777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18EA3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Дата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поступления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на согласование,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подпись</w:t>
                  </w: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C5548D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Наименование должности, инициалы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и фамилия руководителя, с которым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согласуется проект документа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93F16B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 xml:space="preserve">Дата и номер документа,  подтверждающего 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согласование, или дата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 xml:space="preserve">согласования, подпись </w:t>
                  </w:r>
                </w:p>
              </w:tc>
            </w:tr>
            <w:tr w:rsidR="004B5AEA" w14:paraId="0DE56891" w14:textId="77777777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E595C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3E5AB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Ведущий специалист юридического отдела, Григорьева В.В.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9A552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36A46CD1" w14:textId="77777777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C5270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6DA30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Заместитель Главы администрации Исакова Т.Е.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449E6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726F6304" w14:textId="77777777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FEFDB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D1C1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Заместитель заведующего отделом ЖКХ Сергеева Е.А.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39F682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62BB0ACF" w14:textId="77777777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79EFC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8078E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C856D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15DA8792" w14:textId="77777777" w:rsidR="004B5AEA" w:rsidRDefault="004B5AEA">
            <w:pPr>
              <w:tabs>
                <w:tab w:val="left" w:pos="6800"/>
              </w:tabs>
              <w:rPr>
                <w:b/>
                <w:sz w:val="28"/>
                <w:szCs w:val="28"/>
              </w:rPr>
            </w:pPr>
          </w:p>
          <w:p w14:paraId="0B27DE8E" w14:textId="77777777" w:rsidR="004B5AEA" w:rsidRDefault="00860940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УКАЗАТЕЛЬ РАССЫЛКИ</w:t>
            </w:r>
          </w:p>
          <w:p w14:paraId="487474F5" w14:textId="77777777" w:rsidR="004B5AEA" w:rsidRDefault="004B5AEA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9101" w:type="dxa"/>
              <w:jc w:val="center"/>
              <w:tblLook w:val="04A0" w:firstRow="1" w:lastRow="0" w:firstColumn="1" w:lastColumn="0" w:noHBand="0" w:noVBand="1"/>
            </w:tblPr>
            <w:tblGrid>
              <w:gridCol w:w="108"/>
              <w:gridCol w:w="820"/>
              <w:gridCol w:w="3579"/>
              <w:gridCol w:w="236"/>
              <w:gridCol w:w="260"/>
              <w:gridCol w:w="1913"/>
              <w:gridCol w:w="484"/>
              <w:gridCol w:w="343"/>
              <w:gridCol w:w="962"/>
              <w:gridCol w:w="396"/>
            </w:tblGrid>
            <w:tr w:rsidR="004B5AEA" w14:paraId="758775E1" w14:textId="77777777">
              <w:trPr>
                <w:gridAfter w:val="1"/>
                <w:wAfter w:w="396" w:type="dxa"/>
                <w:jc w:val="center"/>
              </w:trPr>
              <w:tc>
                <w:tcPr>
                  <w:tcW w:w="450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934EDCC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96" w:type="dxa"/>
                  <w:gridSpan w:val="2"/>
                </w:tcPr>
                <w:p w14:paraId="3C35E70C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606BD93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14:paraId="54D7378C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4D32BBF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1214A1E3" w14:textId="77777777">
              <w:trPr>
                <w:gridAfter w:val="1"/>
                <w:wAfter w:w="396" w:type="dxa"/>
                <w:jc w:val="center"/>
              </w:trPr>
              <w:tc>
                <w:tcPr>
                  <w:tcW w:w="4507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5D1FF4A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(вид документа)</w:t>
                  </w:r>
                </w:p>
              </w:tc>
              <w:tc>
                <w:tcPr>
                  <w:tcW w:w="236" w:type="dxa"/>
                </w:tcPr>
                <w:p w14:paraId="69CE31B8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0" w:type="dxa"/>
                </w:tcPr>
                <w:p w14:paraId="69705541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73D3293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14:paraId="46030B54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FCCC41A" w14:textId="77777777" w:rsidR="004B5AEA" w:rsidRDefault="004B5AEA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6ECF5E3F" w14:textId="77777777">
              <w:trPr>
                <w:gridAfter w:val="1"/>
                <w:wAfter w:w="396" w:type="dxa"/>
                <w:jc w:val="center"/>
              </w:trPr>
              <w:tc>
                <w:tcPr>
                  <w:tcW w:w="870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EC3E4DE" w14:textId="77777777" w:rsidR="004B5AEA" w:rsidRDefault="004B5AEA"/>
              </w:tc>
            </w:tr>
            <w:tr w:rsidR="004B5AEA" w14:paraId="7555E932" w14:textId="77777777">
              <w:trPr>
                <w:gridAfter w:val="1"/>
                <w:wAfter w:w="396" w:type="dxa"/>
                <w:jc w:val="center"/>
              </w:trPr>
              <w:tc>
                <w:tcPr>
                  <w:tcW w:w="870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879BFCD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(заголовок к тексту)</w:t>
                  </w:r>
                </w:p>
              </w:tc>
            </w:tr>
            <w:tr w:rsidR="004B5AEA" w14:paraId="15D521EC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F4C14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п/п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241EE3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Наименование адресата (должностное лицо,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структурное подразделение, орган исполнительной власти области и др.)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3C1A5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Количество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экземпляров</w:t>
                  </w:r>
                </w:p>
              </w:tc>
            </w:tr>
            <w:tr w:rsidR="004B5AEA" w14:paraId="34D85DC4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B784F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BB0E7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Спирина Т.Е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A3A9A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</w:tr>
            <w:tr w:rsidR="004B5AEA" w14:paraId="7B403623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005FF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EBF18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Дело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81842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</w:tr>
            <w:tr w:rsidR="004B5AEA" w14:paraId="4B4E751F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1A6A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3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EAB4A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kern w:val="2"/>
                      <w:sz w:val="28"/>
                      <w:szCs w:val="28"/>
                      <w:lang w:eastAsia="ar-SA"/>
                    </w:rPr>
                    <w:t>Официальный вестник Мошенского муниципального округа</w:t>
                  </w:r>
                </w:p>
              </w:tc>
              <w:tc>
                <w:tcPr>
                  <w:tcW w:w="13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65A87" w14:textId="77777777" w:rsidR="004B5AEA" w:rsidRDefault="00860940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14:paraId="6AFA471F" w14:textId="77777777" w:rsidR="004B5AEA" w:rsidRDefault="004B5AEA">
            <w:pPr>
              <w:tabs>
                <w:tab w:val="left" w:pos="6800"/>
              </w:tabs>
              <w:rPr>
                <w:b/>
                <w:sz w:val="28"/>
                <w:szCs w:val="28"/>
              </w:rPr>
            </w:pPr>
          </w:p>
          <w:tbl>
            <w:tblPr>
              <w:tblW w:w="10248" w:type="dxa"/>
              <w:tblLook w:val="04A0" w:firstRow="1" w:lastRow="0" w:firstColumn="1" w:lastColumn="0" w:noHBand="0" w:noVBand="1"/>
            </w:tblPr>
            <w:tblGrid>
              <w:gridCol w:w="4786"/>
              <w:gridCol w:w="2836"/>
              <w:gridCol w:w="2626"/>
            </w:tblGrid>
            <w:tr w:rsidR="004B5AEA" w14:paraId="7664DC40" w14:textId="77777777">
              <w:tc>
                <w:tcPr>
                  <w:tcW w:w="4786" w:type="dxa"/>
                </w:tcPr>
                <w:p w14:paraId="614E5C1C" w14:textId="77777777" w:rsidR="004B5AEA" w:rsidRDefault="00860940">
                  <w:pPr>
                    <w:spacing w:line="276" w:lineRule="auto"/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D48F9D7" w14:textId="77777777" w:rsidR="004B5AEA" w:rsidRDefault="004B5AEA">
                  <w:pPr>
                    <w:tabs>
                      <w:tab w:val="left" w:pos="2585"/>
                    </w:tabs>
                    <w:spacing w:line="276" w:lineRule="auto"/>
                    <w:ind w:right="-108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25" w:type="dxa"/>
                  <w:vAlign w:val="bottom"/>
                </w:tcPr>
                <w:p w14:paraId="0232577B" w14:textId="77777777" w:rsidR="004B5AEA" w:rsidRDefault="004B5AEA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B5AEA" w14:paraId="6EDCF493" w14:textId="77777777">
              <w:tc>
                <w:tcPr>
                  <w:tcW w:w="4786" w:type="dxa"/>
                </w:tcPr>
                <w:p w14:paraId="01A002EF" w14:textId="77777777" w:rsidR="004B5AEA" w:rsidRDefault="004B5AEA">
                  <w:pPr>
                    <w:spacing w:line="276" w:lineRule="auto"/>
                    <w:ind w:right="-108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4D6D992" w14:textId="77777777" w:rsidR="004B5AEA" w:rsidRDefault="004B5AEA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25" w:type="dxa"/>
                </w:tcPr>
                <w:p w14:paraId="43326024" w14:textId="77777777" w:rsidR="004B5AEA" w:rsidRDefault="004B5AEA">
                  <w:pPr>
                    <w:spacing w:line="276" w:lineRule="auto"/>
                    <w:ind w:right="369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15319A8B" w14:textId="77777777" w:rsidR="004B5AEA" w:rsidRDefault="004B5AEA">
            <w:pPr>
              <w:tabs>
                <w:tab w:val="left" w:pos="6300"/>
              </w:tabs>
              <w:jc w:val="right"/>
            </w:pPr>
          </w:p>
        </w:tc>
      </w:tr>
    </w:tbl>
    <w:p w14:paraId="06092117" w14:textId="77777777" w:rsidR="004B5AEA" w:rsidRDefault="004B5AEA">
      <w:pPr>
        <w:pStyle w:val="a9"/>
        <w:widowControl w:val="0"/>
        <w:rPr>
          <w:rFonts w:eastAsiaTheme="minorHAnsi"/>
          <w:sz w:val="28"/>
          <w:szCs w:val="28"/>
          <w:lang w:eastAsia="en-US"/>
        </w:rPr>
      </w:pPr>
    </w:p>
    <w:p w14:paraId="199EE1F3" w14:textId="77777777" w:rsidR="004B5AEA" w:rsidRDefault="004B5AEA">
      <w:pPr>
        <w:pStyle w:val="a9"/>
        <w:tabs>
          <w:tab w:val="clear" w:pos="4153"/>
          <w:tab w:val="clear" w:pos="8306"/>
          <w:tab w:val="left" w:pos="2655"/>
        </w:tabs>
        <w:rPr>
          <w:sz w:val="28"/>
          <w:szCs w:val="28"/>
        </w:rPr>
        <w:sectPr w:rsidR="004B5AEA">
          <w:headerReference w:type="default" r:id="rId7"/>
          <w:pgSz w:w="11907" w:h="16840"/>
          <w:pgMar w:top="567" w:right="567" w:bottom="1134" w:left="1985" w:header="720" w:footer="924" w:gutter="0"/>
          <w:cols w:space="720"/>
          <w:titlePg/>
          <w:docGrid w:linePitch="272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6"/>
        <w:gridCol w:w="4933"/>
      </w:tblGrid>
      <w:tr w:rsidR="004B5AEA" w14:paraId="51D6A418" w14:textId="77777777">
        <w:tc>
          <w:tcPr>
            <w:tcW w:w="10206" w:type="dxa"/>
            <w:shd w:val="clear" w:color="auto" w:fill="auto"/>
          </w:tcPr>
          <w:p w14:paraId="1205DB00" w14:textId="77777777" w:rsidR="004B5AEA" w:rsidRDefault="004B5AEA">
            <w:pPr>
              <w:tabs>
                <w:tab w:val="center" w:pos="4153"/>
                <w:tab w:val="right" w:pos="8306"/>
              </w:tabs>
              <w:rPr>
                <w:sz w:val="28"/>
                <w:szCs w:val="28"/>
              </w:rPr>
            </w:pPr>
          </w:p>
        </w:tc>
        <w:tc>
          <w:tcPr>
            <w:tcW w:w="4933" w:type="dxa"/>
            <w:shd w:val="clear" w:color="auto" w:fill="auto"/>
          </w:tcPr>
          <w:p w14:paraId="090B635F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01953258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Думы Мошенского</w:t>
            </w:r>
          </w:p>
          <w:p w14:paraId="06DA522A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14:paraId="2424F603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Новгородской области</w:t>
            </w:r>
          </w:p>
          <w:p w14:paraId="7CE057BE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       №</w:t>
            </w:r>
          </w:p>
        </w:tc>
      </w:tr>
    </w:tbl>
    <w:p w14:paraId="4818C606" w14:textId="77777777" w:rsidR="004B5AEA" w:rsidRDefault="004B5AEA">
      <w:pPr>
        <w:tabs>
          <w:tab w:val="center" w:pos="4153"/>
          <w:tab w:val="right" w:pos="8306"/>
        </w:tabs>
        <w:rPr>
          <w:sz w:val="28"/>
          <w:szCs w:val="28"/>
        </w:rPr>
      </w:pPr>
    </w:p>
    <w:p w14:paraId="3EB8B2A5" w14:textId="77777777" w:rsidR="004B5AEA" w:rsidRDefault="00860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14:paraId="18707D8E" w14:textId="77777777" w:rsidR="004B5AEA" w:rsidRDefault="00860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отдельных государственных полномочий, переданных областными законами органам местного самоуправления </w:t>
      </w:r>
    </w:p>
    <w:p w14:paraId="1D35C41E" w14:textId="77777777" w:rsidR="004B5AEA" w:rsidRDefault="00860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Мошенского муниципального округа Новгородской области</w:t>
      </w:r>
    </w:p>
    <w:p w14:paraId="5B3239BC" w14:textId="77777777" w:rsidR="004B5AEA" w:rsidRDefault="004B5AEA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5698"/>
        <w:gridCol w:w="8636"/>
      </w:tblGrid>
      <w:tr w:rsidR="004B5AEA" w14:paraId="554316BA" w14:textId="77777777">
        <w:trPr>
          <w:trHeight w:val="20"/>
        </w:trPr>
        <w:tc>
          <w:tcPr>
            <w:tcW w:w="263" w:type="pct"/>
          </w:tcPr>
          <w:p w14:paraId="7DB14A6C" w14:textId="77777777" w:rsidR="004B5AEA" w:rsidRDefault="004B5AE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83" w:type="pct"/>
          </w:tcPr>
          <w:p w14:paraId="39EDE9C8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Областной закон, наделяющий органы </w:t>
            </w:r>
          </w:p>
          <w:p w14:paraId="5AA9A1BD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местного самоуправления отдельными </w:t>
            </w:r>
          </w:p>
          <w:p w14:paraId="0852995A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государственными полномочиями</w:t>
            </w:r>
          </w:p>
        </w:tc>
        <w:tc>
          <w:tcPr>
            <w:tcW w:w="2854" w:type="pct"/>
          </w:tcPr>
          <w:p w14:paraId="42C77824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отдельных государственных полномочий</w:t>
            </w:r>
          </w:p>
        </w:tc>
      </w:tr>
    </w:tbl>
    <w:p w14:paraId="193EFC72" w14:textId="77777777" w:rsidR="004B5AEA" w:rsidRDefault="004B5AEA">
      <w:pPr>
        <w:rPr>
          <w:sz w:val="2"/>
          <w:szCs w:val="2"/>
        </w:rPr>
      </w:pPr>
    </w:p>
    <w:tbl>
      <w:tblPr>
        <w:tblW w:w="50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30"/>
        <w:gridCol w:w="5718"/>
        <w:gridCol w:w="39"/>
        <w:gridCol w:w="8537"/>
        <w:gridCol w:w="33"/>
        <w:gridCol w:w="67"/>
      </w:tblGrid>
      <w:tr w:rsidR="004B5AEA" w14:paraId="7E570339" w14:textId="77777777">
        <w:trPr>
          <w:trHeight w:val="20"/>
          <w:tblHeader/>
        </w:trPr>
        <w:tc>
          <w:tcPr>
            <w:tcW w:w="252" w:type="pct"/>
          </w:tcPr>
          <w:p w14:paraId="3A50C384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5" w:type="pct"/>
            <w:gridSpan w:val="3"/>
          </w:tcPr>
          <w:p w14:paraId="3860FE44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43" w:type="pct"/>
            <w:gridSpan w:val="3"/>
          </w:tcPr>
          <w:p w14:paraId="519AA91A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B5AEA" w14:paraId="266589A1" w14:textId="77777777">
        <w:trPr>
          <w:trHeight w:val="20"/>
        </w:trPr>
        <w:tc>
          <w:tcPr>
            <w:tcW w:w="252" w:type="pct"/>
          </w:tcPr>
          <w:p w14:paraId="66B8ADDA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48" w:type="pct"/>
            <w:gridSpan w:val="6"/>
          </w:tcPr>
          <w:p w14:paraId="2E62912B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Отдельные государственные полномочия в сфере образования</w:t>
            </w:r>
          </w:p>
        </w:tc>
      </w:tr>
      <w:tr w:rsidR="004B5AEA" w14:paraId="3854320C" w14:textId="77777777">
        <w:trPr>
          <w:trHeight w:val="20"/>
        </w:trPr>
        <w:tc>
          <w:tcPr>
            <w:tcW w:w="252" w:type="pct"/>
            <w:vMerge w:val="restart"/>
          </w:tcPr>
          <w:p w14:paraId="64341E35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  <w:p w14:paraId="423C3289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 w:val="restart"/>
          </w:tcPr>
          <w:p w14:paraId="70131585" w14:textId="77777777" w:rsidR="004B5AEA" w:rsidRDefault="00860940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Областной закон от 23.12.2008 № 455-ОЗ «О наделении органов местного самоуправления муниципальных округов, городского округа Новгородской области отдельными государственными полномочиями в области образования, опеки и попечительства и по оказанию мер социальной поддержки»</w:t>
            </w:r>
          </w:p>
          <w:p w14:paraId="586BD795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  <w:p w14:paraId="4E742108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  <w:p w14:paraId="0D786826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</w:tcPr>
          <w:p w14:paraId="31A177AF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1) </w:t>
            </w:r>
            <w:r>
              <w:rPr>
                <w:sz w:val="28"/>
                <w:szCs w:val="28"/>
              </w:rPr>
              <w:t xml:space="preserve">назначение и выплата родителям (законным представителям) детей, посещающих частные и муниципальные образовательные организации, реализующие образовательную программу дошкольного образования, компенсации родительской платы за присмотр и уход за детьми, установленной областным законом от 02.08.2013 № 304-ОЗ "О реализации Федерального закона "Об образовании в Российской Федерации" на территории Новгородской области" с учетом критериев нуждаемости, установленных Правительством Новгородской области </w:t>
            </w:r>
          </w:p>
        </w:tc>
      </w:tr>
      <w:tr w:rsidR="004B5AEA" w14:paraId="5BF4C10E" w14:textId="77777777">
        <w:trPr>
          <w:trHeight w:val="20"/>
        </w:trPr>
        <w:tc>
          <w:tcPr>
            <w:tcW w:w="252" w:type="pct"/>
            <w:vMerge/>
          </w:tcPr>
          <w:p w14:paraId="6123BF82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3653B761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</w:tcPr>
          <w:p w14:paraId="567C1AC3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</w:rPr>
              <w:t xml:space="preserve">оказание мер социальной поддержки обучающимся (обучавшимся до дня выпуска) муниципальных образовательных организаций, установленных областными законами от 11.01.2005 № 391-ОЗ "О мерах по </w:t>
            </w:r>
            <w:r>
              <w:rPr>
                <w:sz w:val="28"/>
                <w:szCs w:val="28"/>
              </w:rPr>
              <w:lastRenderedPageBreak/>
              <w:t>социальной поддержке обучающихся", от 05.09.2014 № 618-ОЗ "О мерах социальной поддержки детей-сирот, детей, оставшихся без попечения родителей, и иных лиц"</w:t>
            </w:r>
          </w:p>
        </w:tc>
      </w:tr>
      <w:tr w:rsidR="004B5AEA" w14:paraId="7C1186D9" w14:textId="77777777">
        <w:trPr>
          <w:trHeight w:val="20"/>
        </w:trPr>
        <w:tc>
          <w:tcPr>
            <w:tcW w:w="252" w:type="pct"/>
            <w:vMerge/>
          </w:tcPr>
          <w:p w14:paraId="7EFF5C7E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6489D546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2843" w:type="pct"/>
            <w:gridSpan w:val="3"/>
          </w:tcPr>
          <w:p w14:paraId="0DB28102" w14:textId="77777777" w:rsidR="004B5AEA" w:rsidRDefault="00860940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3) </w:t>
            </w:r>
            <w:r>
              <w:rPr>
                <w:sz w:val="28"/>
                <w:szCs w:val="28"/>
              </w:rPr>
              <w:t>назначение и выплата денежных средств на содержание ребенка в семье опекуна (попечителя) и приемной семье, а также выплата вознаграждения, причитающегося приемным родителям</w:t>
            </w:r>
          </w:p>
        </w:tc>
      </w:tr>
      <w:tr w:rsidR="004B5AEA" w14:paraId="690DE4C8" w14:textId="77777777">
        <w:trPr>
          <w:trHeight w:val="20"/>
        </w:trPr>
        <w:tc>
          <w:tcPr>
            <w:tcW w:w="252" w:type="pct"/>
            <w:vMerge/>
          </w:tcPr>
          <w:p w14:paraId="49C2C390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6D7293D1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2843" w:type="pct"/>
            <w:gridSpan w:val="3"/>
            <w:tcBorders>
              <w:bottom w:val="single" w:sz="4" w:space="0" w:color="auto"/>
            </w:tcBorders>
          </w:tcPr>
          <w:p w14:paraId="1D1C683A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4) </w:t>
            </w:r>
            <w:r>
              <w:rPr>
                <w:sz w:val="28"/>
                <w:szCs w:val="28"/>
              </w:rPr>
              <w:t>решение вопросов организации и осуществления деятельности по опеке и попечительству в отношении несовершеннолетних граждан, предусмотренных действующим законодательством</w:t>
            </w:r>
          </w:p>
        </w:tc>
      </w:tr>
      <w:tr w:rsidR="004B5AEA" w14:paraId="5988E0AE" w14:textId="77777777">
        <w:trPr>
          <w:trHeight w:val="20"/>
        </w:trPr>
        <w:tc>
          <w:tcPr>
            <w:tcW w:w="252" w:type="pct"/>
            <w:vMerge/>
            <w:tcBorders>
              <w:bottom w:val="nil"/>
            </w:tcBorders>
          </w:tcPr>
          <w:p w14:paraId="51930A9F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  <w:tcBorders>
              <w:bottom w:val="nil"/>
              <w:right w:val="single" w:sz="4" w:space="0" w:color="auto"/>
            </w:tcBorders>
          </w:tcPr>
          <w:p w14:paraId="47769148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2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4079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5) </w:t>
            </w:r>
            <w:r>
              <w:rPr>
                <w:sz w:val="28"/>
                <w:szCs w:val="28"/>
              </w:rPr>
              <w:t>решение вопросов, связанных с предоставлением лицам из числа детей-сирот и детей, оставшихся без попечения родителей, после окончания их пребывания в семьях опекунов (попечителей), приемных семьях, образовательных организациях, организациях социального обслуживания населения, медицинских организациях и иных организациях, создаваемых в установленном законом порядке для детей-сирот и детей, оставшихся без попечения родителей, а также по завершении получения профессионального образования, либо окончании прохождения военной службы по призыву, либо окончании отбывания наказания в исправительных учреждениях, единовременной выплаты на ремонт находящихся в их личной, долевой, совместной собственности жилых помещений, расположенных на территории Новгородской области</w:t>
            </w:r>
          </w:p>
        </w:tc>
      </w:tr>
      <w:tr w:rsidR="004B5AEA" w14:paraId="729EAC84" w14:textId="77777777">
        <w:trPr>
          <w:trHeight w:val="20"/>
        </w:trPr>
        <w:tc>
          <w:tcPr>
            <w:tcW w:w="252" w:type="pct"/>
            <w:vMerge w:val="restart"/>
            <w:tcBorders>
              <w:top w:val="nil"/>
            </w:tcBorders>
          </w:tcPr>
          <w:p w14:paraId="0A3F0793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 w:val="restart"/>
            <w:tcBorders>
              <w:top w:val="nil"/>
            </w:tcBorders>
          </w:tcPr>
          <w:p w14:paraId="36C2AACD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2843" w:type="pct"/>
            <w:gridSpan w:val="3"/>
            <w:tcBorders>
              <w:top w:val="single" w:sz="4" w:space="0" w:color="auto"/>
            </w:tcBorders>
          </w:tcPr>
          <w:p w14:paraId="201BD5E5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  <w:shd w:val="clear" w:color="auto" w:fill="FFFFFF"/>
              </w:rPr>
              <w:t xml:space="preserve">6) </w:t>
            </w:r>
            <w:r>
              <w:rPr>
                <w:sz w:val="28"/>
                <w:szCs w:val="28"/>
                <w:shd w:val="clear" w:color="auto" w:fill="FFFFFF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4B5AEA" w14:paraId="19B3FC90" w14:textId="77777777">
        <w:trPr>
          <w:trHeight w:val="20"/>
        </w:trPr>
        <w:tc>
          <w:tcPr>
            <w:tcW w:w="252" w:type="pct"/>
            <w:vMerge/>
          </w:tcPr>
          <w:p w14:paraId="1F4F6315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7CB85344" w14:textId="77777777" w:rsidR="004B5AEA" w:rsidRDefault="004B5AEA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2843" w:type="pct"/>
            <w:gridSpan w:val="3"/>
          </w:tcPr>
          <w:p w14:paraId="2D53783C" w14:textId="77777777" w:rsidR="004B5AEA" w:rsidRDefault="00860940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FF0000"/>
                <w:sz w:val="28"/>
                <w:szCs w:val="28"/>
                <w:shd w:val="clear" w:color="auto" w:fill="FFFFFF"/>
              </w:rPr>
              <w:t xml:space="preserve">7) </w:t>
            </w:r>
            <w:r>
              <w:rPr>
                <w:sz w:val="28"/>
                <w:szCs w:val="28"/>
                <w:shd w:val="clear" w:color="auto" w:fill="FFFFFF"/>
              </w:rPr>
              <w:t>предоставление дополнительных мер социальной поддержки отдельным категориям педагогических работников, трудоустроившихся в муниципальные образовательные организации, реализующие образовательные программы начального общего, основного общего, среднего общего образования, и осуществляющих трудовую деятельность на территории муниципального района, муниципального округа Новгородской области в 2022 -</w:t>
            </w:r>
            <w:r>
              <w:rPr>
                <w:color w:val="FF0000"/>
                <w:sz w:val="28"/>
                <w:szCs w:val="28"/>
                <w:shd w:val="clear" w:color="auto" w:fill="FFFFFF"/>
              </w:rPr>
              <w:t xml:space="preserve"> 2028</w:t>
            </w:r>
            <w:r>
              <w:rPr>
                <w:sz w:val="28"/>
                <w:szCs w:val="28"/>
                <w:shd w:val="clear" w:color="auto" w:fill="FFFFFF"/>
              </w:rPr>
              <w:t xml:space="preserve"> годах, установленных областным законом от 01.06.2022 N 119-ОЗ "О дополнительных мерах социальной поддержки молодых специалистов системы образования Новгородской области, осуществляющих трудовую деятельность на территории Новгородской области</w:t>
            </w:r>
          </w:p>
        </w:tc>
      </w:tr>
      <w:tr w:rsidR="004B5AEA" w14:paraId="15C9EB32" w14:textId="77777777">
        <w:trPr>
          <w:trHeight w:val="20"/>
        </w:trPr>
        <w:tc>
          <w:tcPr>
            <w:tcW w:w="252" w:type="pct"/>
          </w:tcPr>
          <w:p w14:paraId="762A38BC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748" w:type="pct"/>
            <w:gridSpan w:val="6"/>
          </w:tcPr>
          <w:p w14:paraId="62F5C57D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Отдельные государственные полномочия в сфере социальной защиты населения</w:t>
            </w:r>
          </w:p>
        </w:tc>
      </w:tr>
      <w:tr w:rsidR="004B5AEA" w14:paraId="623AFAFE" w14:textId="77777777">
        <w:trPr>
          <w:trHeight w:val="20"/>
        </w:trPr>
        <w:tc>
          <w:tcPr>
            <w:tcW w:w="252" w:type="pct"/>
            <w:vMerge w:val="restart"/>
          </w:tcPr>
          <w:p w14:paraId="566FB359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1905" w:type="pct"/>
            <w:gridSpan w:val="3"/>
            <w:vMerge w:val="restart"/>
          </w:tcPr>
          <w:p w14:paraId="53A38CC8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25.12.2007 № 235-ОЗ «Об опеке, попечительстве и патронаже над совершеннолетними гражданами на территории Новгородской области и о наделении органов местного самоуправления муниципальных округов и   городского округа Новгородской области отдельными государственными полномочиями»</w:t>
            </w:r>
          </w:p>
          <w:p w14:paraId="4B5DC16B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487D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1) </w:t>
            </w:r>
            <w:r>
              <w:rPr>
                <w:sz w:val="28"/>
                <w:szCs w:val="28"/>
              </w:rPr>
              <w:t>выявление и учет граждан, нуждающихся в установлении над ними опеки или попечительства, патронажа</w:t>
            </w:r>
          </w:p>
        </w:tc>
      </w:tr>
      <w:tr w:rsidR="004B5AEA" w14:paraId="2A082340" w14:textId="77777777">
        <w:trPr>
          <w:trHeight w:val="20"/>
        </w:trPr>
        <w:tc>
          <w:tcPr>
            <w:tcW w:w="252" w:type="pct"/>
            <w:vMerge/>
          </w:tcPr>
          <w:p w14:paraId="4C21A817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3562B3CA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293B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</w:rPr>
              <w:t>формирование базы данных о лицах, в отношении которых установлена опека, попечительство, патронаж</w:t>
            </w:r>
          </w:p>
        </w:tc>
      </w:tr>
      <w:tr w:rsidR="004B5AEA" w14:paraId="77044165" w14:textId="77777777">
        <w:trPr>
          <w:trHeight w:val="20"/>
        </w:trPr>
        <w:tc>
          <w:tcPr>
            <w:tcW w:w="252" w:type="pct"/>
            <w:vMerge/>
          </w:tcPr>
          <w:p w14:paraId="426A22E5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3935E744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5F9A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3) </w:t>
            </w:r>
            <w:r>
              <w:rPr>
                <w:sz w:val="28"/>
                <w:szCs w:val="28"/>
              </w:rPr>
              <w:t>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</w:t>
            </w:r>
          </w:p>
        </w:tc>
      </w:tr>
      <w:tr w:rsidR="004B5AEA" w14:paraId="1CC46FB2" w14:textId="77777777">
        <w:trPr>
          <w:trHeight w:val="20"/>
        </w:trPr>
        <w:tc>
          <w:tcPr>
            <w:tcW w:w="252" w:type="pct"/>
            <w:vMerge/>
          </w:tcPr>
          <w:p w14:paraId="1CCF4599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16FD3C18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CC1B2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4) </w:t>
            </w:r>
            <w:r>
              <w:rPr>
                <w:sz w:val="28"/>
                <w:szCs w:val="28"/>
              </w:rPr>
              <w:t>подготовка материалов, необходимых для установления (прекращения) опеки, попечительства, патронажа</w:t>
            </w:r>
          </w:p>
        </w:tc>
      </w:tr>
      <w:tr w:rsidR="004B5AEA" w14:paraId="1DA0F92E" w14:textId="77777777">
        <w:trPr>
          <w:trHeight w:val="20"/>
        </w:trPr>
        <w:tc>
          <w:tcPr>
            <w:tcW w:w="252" w:type="pct"/>
            <w:vMerge/>
          </w:tcPr>
          <w:p w14:paraId="36E36CA5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2913475C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DC1A2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5) </w:t>
            </w:r>
            <w:r>
              <w:rPr>
                <w:sz w:val="28"/>
                <w:szCs w:val="28"/>
              </w:rPr>
              <w:t>установление опеки или попечительства, патронажа</w:t>
            </w:r>
          </w:p>
        </w:tc>
      </w:tr>
      <w:tr w:rsidR="004B5AEA" w14:paraId="6712AE9C" w14:textId="77777777">
        <w:trPr>
          <w:trHeight w:val="20"/>
        </w:trPr>
        <w:tc>
          <w:tcPr>
            <w:tcW w:w="252" w:type="pct"/>
            <w:vMerge/>
          </w:tcPr>
          <w:p w14:paraId="5271A416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12F6ED50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DB84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6) </w:t>
            </w:r>
            <w:r>
              <w:rPr>
                <w:sz w:val="28"/>
                <w:szCs w:val="28"/>
              </w:rPr>
              <w:t>осуществление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</w:t>
            </w:r>
          </w:p>
        </w:tc>
      </w:tr>
      <w:tr w:rsidR="004B5AEA" w14:paraId="06E518EA" w14:textId="77777777">
        <w:trPr>
          <w:trHeight w:val="20"/>
        </w:trPr>
        <w:tc>
          <w:tcPr>
            <w:tcW w:w="252" w:type="pct"/>
            <w:vMerge/>
          </w:tcPr>
          <w:p w14:paraId="6D1BA811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50E62521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B776A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7) </w:t>
            </w:r>
            <w:r>
              <w:rPr>
                <w:sz w:val="28"/>
                <w:szCs w:val="28"/>
              </w:rPr>
              <w:t>освобождение и отстранение в соответствии с Федеральным законом от 24 апреля 2008 года N 48-ФЗ "Об опеке и попечительстве" опекунов и попечителей от исполнения ими своих обязанностей</w:t>
            </w:r>
          </w:p>
        </w:tc>
      </w:tr>
      <w:tr w:rsidR="004B5AEA" w14:paraId="5FB2F91F" w14:textId="77777777">
        <w:trPr>
          <w:trHeight w:val="20"/>
        </w:trPr>
        <w:tc>
          <w:tcPr>
            <w:tcW w:w="252" w:type="pct"/>
            <w:vMerge/>
          </w:tcPr>
          <w:p w14:paraId="6BCDAD83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689C7994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4E1A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8) </w:t>
            </w:r>
            <w:r>
              <w:rPr>
                <w:sz w:val="28"/>
                <w:szCs w:val="28"/>
              </w:rPr>
              <w:t>выдача в соответствии с Федеральным законом от 24 апреля 2008 года N 48-ФЗ "Об опеке и попечительстве" разрешений на совершение сделок с имуществом подопечных</w:t>
            </w:r>
          </w:p>
        </w:tc>
      </w:tr>
      <w:tr w:rsidR="004B5AEA" w14:paraId="74E20692" w14:textId="77777777">
        <w:trPr>
          <w:trHeight w:val="20"/>
        </w:trPr>
        <w:tc>
          <w:tcPr>
            <w:tcW w:w="252" w:type="pct"/>
            <w:vMerge/>
          </w:tcPr>
          <w:p w14:paraId="19568479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7B13E899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234EB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9) </w:t>
            </w:r>
            <w:r>
              <w:rPr>
                <w:sz w:val="28"/>
                <w:szCs w:val="28"/>
              </w:rPr>
              <w:t>заключение договоров доверительного управления имуществом подопечных в соответствии со статьей 38 Гражданского кодекса Российской Федерации</w:t>
            </w:r>
          </w:p>
        </w:tc>
      </w:tr>
      <w:tr w:rsidR="004B5AEA" w14:paraId="32E0C0AB" w14:textId="77777777">
        <w:trPr>
          <w:trHeight w:val="20"/>
        </w:trPr>
        <w:tc>
          <w:tcPr>
            <w:tcW w:w="252" w:type="pct"/>
            <w:vMerge/>
          </w:tcPr>
          <w:p w14:paraId="25A059C0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14DDB028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6906C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10) заключение на основании решения суда договоров доверительного управления имуществом безвестно отсутствующих граждан</w:t>
            </w:r>
          </w:p>
        </w:tc>
      </w:tr>
      <w:tr w:rsidR="004B5AEA" w14:paraId="2A753847" w14:textId="77777777">
        <w:trPr>
          <w:trHeight w:val="20"/>
        </w:trPr>
        <w:tc>
          <w:tcPr>
            <w:tcW w:w="252" w:type="pct"/>
            <w:vMerge/>
          </w:tcPr>
          <w:p w14:paraId="3B0E1CCA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0A59A2FC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5167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11) </w:t>
            </w:r>
            <w:r>
              <w:rPr>
                <w:sz w:val="28"/>
                <w:szCs w:val="28"/>
              </w:rPr>
              <w:t>назначение управляющего имуществом отсутствующего гражданина до истечения года со дня получения сведений о месте его пребывания</w:t>
            </w:r>
          </w:p>
        </w:tc>
      </w:tr>
      <w:tr w:rsidR="004B5AEA" w14:paraId="23C2D019" w14:textId="77777777">
        <w:trPr>
          <w:trHeight w:val="20"/>
        </w:trPr>
        <w:tc>
          <w:tcPr>
            <w:tcW w:w="252" w:type="pct"/>
            <w:vMerge/>
          </w:tcPr>
          <w:p w14:paraId="27BDC723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0C52795B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C3CF8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12) </w:t>
            </w:r>
            <w:r>
              <w:rPr>
                <w:sz w:val="28"/>
                <w:szCs w:val="28"/>
              </w:rPr>
              <w:t>представление законных интересов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Новгородской области или интересам подопечных либо если опекуны или попечители не осуществляют защиту законных интересов подопечных</w:t>
            </w:r>
          </w:p>
        </w:tc>
      </w:tr>
      <w:tr w:rsidR="004B5AEA" w14:paraId="40FB6560" w14:textId="77777777">
        <w:trPr>
          <w:trHeight w:val="20"/>
        </w:trPr>
        <w:tc>
          <w:tcPr>
            <w:tcW w:w="252" w:type="pct"/>
            <w:vMerge/>
          </w:tcPr>
          <w:p w14:paraId="4715B4E7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467A10DF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6419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13) </w:t>
            </w:r>
            <w:r>
              <w:rPr>
                <w:sz w:val="28"/>
                <w:szCs w:val="28"/>
              </w:rPr>
              <w:t>проверка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попечителей, определяемых в соответствии с частью 4 статьи 15 Федерального закона от 24 апреля 2008 года N 48-ФЗ "Об опеке и попечительстве"</w:t>
            </w:r>
          </w:p>
        </w:tc>
      </w:tr>
      <w:tr w:rsidR="004B5AEA" w14:paraId="6549DBE1" w14:textId="77777777">
        <w:trPr>
          <w:trHeight w:val="20"/>
        </w:trPr>
        <w:tc>
          <w:tcPr>
            <w:tcW w:w="252" w:type="pct"/>
            <w:vMerge/>
          </w:tcPr>
          <w:p w14:paraId="76344D26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2B6F15E7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46D0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14) </w:t>
            </w:r>
            <w:r>
              <w:rPr>
                <w:sz w:val="28"/>
                <w:szCs w:val="28"/>
              </w:rPr>
              <w:t>рассмотрение предложений, заявлений и жалоб граждан по вопросам опеки, попечительства, патронажа и принятие по ним необходимых мер</w:t>
            </w:r>
          </w:p>
        </w:tc>
      </w:tr>
      <w:tr w:rsidR="004B5AEA" w14:paraId="652F0F06" w14:textId="77777777">
        <w:trPr>
          <w:trHeight w:val="20"/>
        </w:trPr>
        <w:tc>
          <w:tcPr>
            <w:tcW w:w="252" w:type="pct"/>
            <w:vMerge/>
          </w:tcPr>
          <w:p w14:paraId="4186C5D8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5C7A8CDB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DFB30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15) информирование уполномоченных органов и лиц об установлении (прекращении) опеки, попечительства, патронажа, а также об установлении доверительного управления имуществом подопечных, граждан, в отношении которых установлен патронаж, отсутствующих граждан и безвестно отсутствующих граждан</w:t>
            </w:r>
          </w:p>
        </w:tc>
      </w:tr>
      <w:tr w:rsidR="004B5AEA" w14:paraId="04E3E3A5" w14:textId="77777777">
        <w:trPr>
          <w:trHeight w:val="20"/>
        </w:trPr>
        <w:tc>
          <w:tcPr>
            <w:tcW w:w="252" w:type="pct"/>
            <w:vMerge/>
            <w:tcBorders>
              <w:bottom w:val="nil"/>
            </w:tcBorders>
          </w:tcPr>
          <w:p w14:paraId="0A740811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  <w:tcBorders>
              <w:bottom w:val="nil"/>
            </w:tcBorders>
          </w:tcPr>
          <w:p w14:paraId="665CC7D5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8C25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16) </w:t>
            </w:r>
            <w:r>
              <w:rPr>
                <w:sz w:val="28"/>
                <w:szCs w:val="28"/>
              </w:rPr>
              <w:t>оказание опекунам (попечителям) помощи в устройстве подопечных в медицинские организации</w:t>
            </w:r>
          </w:p>
        </w:tc>
      </w:tr>
      <w:tr w:rsidR="004B5AEA" w14:paraId="091C5730" w14:textId="77777777">
        <w:trPr>
          <w:trHeight w:val="20"/>
        </w:trPr>
        <w:tc>
          <w:tcPr>
            <w:tcW w:w="252" w:type="pct"/>
            <w:vMerge w:val="restart"/>
            <w:tcBorders>
              <w:top w:val="nil"/>
            </w:tcBorders>
          </w:tcPr>
          <w:p w14:paraId="1BD79A8A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 w:val="restart"/>
            <w:tcBorders>
              <w:top w:val="nil"/>
              <w:bottom w:val="nil"/>
            </w:tcBorders>
          </w:tcPr>
          <w:p w14:paraId="1342724F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EE8D8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17) </w:t>
            </w:r>
            <w:r>
              <w:rPr>
                <w:sz w:val="28"/>
                <w:szCs w:val="28"/>
              </w:rPr>
              <w:t>подбор, учет и подготовка в порядке, определяемом Правительством Российской Федерации, граждан, выразивших желание стать опекунами или попечителями</w:t>
            </w:r>
          </w:p>
        </w:tc>
      </w:tr>
      <w:tr w:rsidR="004B5AEA" w14:paraId="6A1C1829" w14:textId="77777777">
        <w:trPr>
          <w:trHeight w:val="20"/>
        </w:trPr>
        <w:tc>
          <w:tcPr>
            <w:tcW w:w="252" w:type="pct"/>
            <w:vMerge/>
          </w:tcPr>
          <w:p w14:paraId="1DF6D537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  <w:tcBorders>
              <w:bottom w:val="nil"/>
            </w:tcBorders>
          </w:tcPr>
          <w:p w14:paraId="7CB7B788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E753" w14:textId="77777777" w:rsidR="004B5AEA" w:rsidRDefault="00860940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18) </w:t>
            </w:r>
            <w:r>
              <w:rPr>
                <w:sz w:val="28"/>
                <w:szCs w:val="28"/>
              </w:rPr>
              <w:t>осуществление контроля за исполнением помощником совершеннолетнего дееспособного гражданина своих обязанностей и извещение находящегося под патронажем гражданина о нарушениях, допущенных его помощником и являющихся основанием для расторжения заключенных между ними договора поручения, договора доверительного управления имуществом или иного договора</w:t>
            </w:r>
          </w:p>
        </w:tc>
      </w:tr>
      <w:tr w:rsidR="004B5AEA" w14:paraId="1C219807" w14:textId="77777777">
        <w:trPr>
          <w:trHeight w:val="20"/>
        </w:trPr>
        <w:tc>
          <w:tcPr>
            <w:tcW w:w="252" w:type="pct"/>
            <w:vMerge/>
          </w:tcPr>
          <w:p w14:paraId="58D47750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  <w:tcBorders>
              <w:bottom w:val="nil"/>
            </w:tcBorders>
          </w:tcPr>
          <w:p w14:paraId="569DA07D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47E2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19) участие в уголовном деле на основании постановления следователя либо суда в качестве законного представителя лица, в отношении которого ведется производство о применении принудительной меры медицинского характера, если его психическое состояние не позволяет осуществлять процессуальные права, предусмотренные Уголовно-процессуальным кодексом Российской Федерации, при отсутствии у такого лица близкого родственника</w:t>
            </w:r>
          </w:p>
        </w:tc>
      </w:tr>
      <w:tr w:rsidR="004B5AEA" w14:paraId="0885FE7A" w14:textId="77777777">
        <w:trPr>
          <w:trHeight w:val="20"/>
        </w:trPr>
        <w:tc>
          <w:tcPr>
            <w:tcW w:w="252" w:type="pct"/>
            <w:vMerge/>
          </w:tcPr>
          <w:p w14:paraId="1AF8D5C8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 w:val="restart"/>
            <w:tcBorders>
              <w:top w:val="nil"/>
            </w:tcBorders>
          </w:tcPr>
          <w:p w14:paraId="637954B1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FB8C" w14:textId="77777777" w:rsidR="004B5AEA" w:rsidRDefault="00860940">
            <w:pPr>
              <w:spacing w:line="20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20) ведение учета опекунов, попечителей в государственной информационной системе "Единая централизованная цифровая платформа в социальной сфере"</w:t>
            </w:r>
          </w:p>
        </w:tc>
      </w:tr>
      <w:tr w:rsidR="004B5AEA" w14:paraId="38226DBD" w14:textId="77777777">
        <w:trPr>
          <w:trHeight w:val="20"/>
        </w:trPr>
        <w:tc>
          <w:tcPr>
            <w:tcW w:w="252" w:type="pct"/>
            <w:vMerge/>
          </w:tcPr>
          <w:p w14:paraId="5C57EA71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pct"/>
            <w:gridSpan w:val="3"/>
            <w:vMerge/>
          </w:tcPr>
          <w:p w14:paraId="3CA97661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DE7D" w14:textId="77777777" w:rsidR="004B5AEA" w:rsidRDefault="00860940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21) </w:t>
            </w:r>
            <w:r>
              <w:rPr>
                <w:sz w:val="28"/>
                <w:szCs w:val="28"/>
              </w:rPr>
              <w:t>осуществление иных полномочий в соответствии с законодательством</w:t>
            </w:r>
          </w:p>
        </w:tc>
      </w:tr>
      <w:tr w:rsidR="004B5AEA" w14:paraId="2D9B0D04" w14:textId="77777777">
        <w:trPr>
          <w:gridAfter w:val="1"/>
          <w:wAfter w:w="22" w:type="pct"/>
          <w:trHeight w:val="20"/>
        </w:trPr>
        <w:tc>
          <w:tcPr>
            <w:tcW w:w="262" w:type="pct"/>
            <w:gridSpan w:val="2"/>
          </w:tcPr>
          <w:p w14:paraId="356563B4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716" w:type="pct"/>
            <w:gridSpan w:val="4"/>
          </w:tcPr>
          <w:p w14:paraId="75CC85F9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Отдельные государственные полномочия в сфере профилактики безнадзорности и правонарушений </w:t>
            </w:r>
          </w:p>
          <w:p w14:paraId="0078EB74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несовершеннолетних</w:t>
            </w:r>
          </w:p>
        </w:tc>
      </w:tr>
      <w:tr w:rsidR="004B5AEA" w14:paraId="4C0BABCE" w14:textId="77777777">
        <w:trPr>
          <w:gridAfter w:val="1"/>
          <w:wAfter w:w="22" w:type="pct"/>
          <w:trHeight w:val="20"/>
        </w:trPr>
        <w:tc>
          <w:tcPr>
            <w:tcW w:w="262" w:type="pct"/>
            <w:gridSpan w:val="2"/>
          </w:tcPr>
          <w:p w14:paraId="1FD512A7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1882" w:type="pct"/>
          </w:tcPr>
          <w:p w14:paraId="3991830B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04.03.2014 № 494 – ОЗ «О мерах по реализации Федерального закона «Об основах системы профилактики безнадзорности и правонарушений несовершеннолетних» на территории Новгородской области»</w:t>
            </w:r>
          </w:p>
        </w:tc>
        <w:tc>
          <w:tcPr>
            <w:tcW w:w="2834" w:type="pct"/>
            <w:gridSpan w:val="3"/>
          </w:tcPr>
          <w:p w14:paraId="60F3EAD7" w14:textId="77777777" w:rsidR="004B5AEA" w:rsidRDefault="00860940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FF0000"/>
                <w:sz w:val="28"/>
                <w:szCs w:val="28"/>
                <w:shd w:val="clear" w:color="auto" w:fill="FFFFFF"/>
              </w:rPr>
              <w:t xml:space="preserve">1) </w:t>
            </w:r>
            <w:r>
              <w:rPr>
                <w:sz w:val="28"/>
                <w:szCs w:val="28"/>
                <w:shd w:val="clear" w:color="auto" w:fill="FFFFFF"/>
              </w:rPr>
              <w:t>создание органом местного самоуправления муниципальных округов - районных комиссий по делам несовершеннолетних и защите их прав (далее - районные комиссии);</w:t>
            </w:r>
          </w:p>
          <w:p w14:paraId="0888EF9B" w14:textId="77777777" w:rsidR="004B5AEA" w:rsidRDefault="00860940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FF0000"/>
                <w:sz w:val="28"/>
                <w:szCs w:val="28"/>
                <w:shd w:val="clear" w:color="auto" w:fill="FFFFFF"/>
              </w:rPr>
              <w:t xml:space="preserve">2) </w:t>
            </w:r>
            <w:r>
              <w:rPr>
                <w:sz w:val="28"/>
                <w:szCs w:val="28"/>
                <w:shd w:val="clear" w:color="auto" w:fill="FFFFFF"/>
              </w:rPr>
              <w:t>организация деятельности районных комиссий в пределах полномочий, установленных законодательством Российской Федерации и Новгородской области</w:t>
            </w:r>
          </w:p>
        </w:tc>
      </w:tr>
      <w:tr w:rsidR="004B5AEA" w14:paraId="44F04C05" w14:textId="77777777">
        <w:trPr>
          <w:gridAfter w:val="1"/>
          <w:wAfter w:w="22" w:type="pct"/>
          <w:trHeight w:val="20"/>
        </w:trPr>
        <w:tc>
          <w:tcPr>
            <w:tcW w:w="262" w:type="pct"/>
            <w:gridSpan w:val="2"/>
          </w:tcPr>
          <w:p w14:paraId="257C46A7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716" w:type="pct"/>
            <w:gridSpan w:val="4"/>
          </w:tcPr>
          <w:p w14:paraId="00671F70" w14:textId="77777777" w:rsidR="004B5AEA" w:rsidRDefault="00860940">
            <w:pPr>
              <w:jc w:val="both"/>
              <w:rPr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Отдельные государственные полномочия в сфере управления охраной труда</w:t>
            </w:r>
          </w:p>
        </w:tc>
      </w:tr>
      <w:tr w:rsidR="004B5AEA" w14:paraId="0EEBE3CE" w14:textId="77777777">
        <w:trPr>
          <w:gridAfter w:val="1"/>
          <w:wAfter w:w="22" w:type="pct"/>
          <w:trHeight w:val="20"/>
        </w:trPr>
        <w:tc>
          <w:tcPr>
            <w:tcW w:w="262" w:type="pct"/>
            <w:gridSpan w:val="2"/>
            <w:vMerge w:val="restart"/>
          </w:tcPr>
          <w:p w14:paraId="29760A5A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1882" w:type="pct"/>
            <w:vMerge w:val="restart"/>
          </w:tcPr>
          <w:p w14:paraId="4591E990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02.03.2004№ 252-ОЗ «О наделении органов местного самоуправления отдельными государственными полномочиями в области труда»</w:t>
            </w:r>
          </w:p>
        </w:tc>
        <w:tc>
          <w:tcPr>
            <w:tcW w:w="2834" w:type="pct"/>
            <w:gridSpan w:val="3"/>
          </w:tcPr>
          <w:p w14:paraId="5B16AB22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1) в сфере государственного управления охраной труда </w:t>
            </w:r>
            <w:r>
              <w:rPr>
                <w:sz w:val="28"/>
                <w:szCs w:val="28"/>
              </w:rPr>
              <w:t xml:space="preserve">на территории муниципального округа </w:t>
            </w:r>
            <w:r>
              <w:rPr>
                <w:color w:val="FF0000"/>
                <w:sz w:val="28"/>
                <w:szCs w:val="28"/>
              </w:rPr>
              <w:t>(далее- муниципальное образование)</w:t>
            </w:r>
            <w:r>
              <w:rPr>
                <w:sz w:val="28"/>
                <w:szCs w:val="28"/>
              </w:rPr>
              <w:t xml:space="preserve"> в части:</w:t>
            </w:r>
          </w:p>
          <w:p w14:paraId="4E8655AE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оказания методической помощи организациям в работе по охране труда, координации работы служб охраны труда и специалистов по охране труда организаций, расположенных на территории </w:t>
            </w:r>
            <w:r>
              <w:rPr>
                <w:color w:val="FF0000"/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>;</w:t>
            </w:r>
          </w:p>
          <w:p w14:paraId="773F98FA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организация и проведение мониторинга состояния условий охраны труда у работодателей, осуществляющих деятельность на территории муниципального образования; </w:t>
            </w:r>
          </w:p>
        </w:tc>
      </w:tr>
      <w:tr w:rsidR="004B5AEA" w14:paraId="149D0BC2" w14:textId="77777777">
        <w:trPr>
          <w:gridAfter w:val="1"/>
          <w:wAfter w:w="22" w:type="pct"/>
          <w:trHeight w:val="20"/>
        </w:trPr>
        <w:tc>
          <w:tcPr>
            <w:tcW w:w="262" w:type="pct"/>
            <w:gridSpan w:val="2"/>
            <w:vMerge/>
          </w:tcPr>
          <w:p w14:paraId="0C71ABC2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68998564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4" w:type="pct"/>
            <w:gridSpan w:val="3"/>
          </w:tcPr>
          <w:p w14:paraId="30FD2C1A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</w:rPr>
              <w:t>осуществление уведомительной регистрации:</w:t>
            </w:r>
          </w:p>
          <w:p w14:paraId="33398471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коллективных договоров, заключенных между работниками и работодателями в организациях, </w:t>
            </w:r>
            <w:r>
              <w:rPr>
                <w:color w:val="FF0000"/>
                <w:sz w:val="28"/>
                <w:szCs w:val="28"/>
              </w:rPr>
              <w:t>расположенных на территории муниципального образования, а также, расположенных на территории муниципального образования филиалах, представительствах и иных обособленных структурных подразделениях организаций ;</w:t>
            </w:r>
          </w:p>
          <w:p w14:paraId="6493E9F7" w14:textId="77777777" w:rsidR="004B5AEA" w:rsidRDefault="0086094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территориальных соглашений, отраслевых (межотраслевых) соглашений и иных соглашений, заключенных на территориальном уровне социального партнерства в сфере труда (далее - соглашения); </w:t>
            </w:r>
          </w:p>
        </w:tc>
      </w:tr>
      <w:tr w:rsidR="004B5AEA" w14:paraId="266A8B40" w14:textId="77777777">
        <w:trPr>
          <w:gridAfter w:val="1"/>
          <w:wAfter w:w="22" w:type="pct"/>
          <w:trHeight w:val="20"/>
        </w:trPr>
        <w:tc>
          <w:tcPr>
            <w:tcW w:w="262" w:type="pct"/>
            <w:gridSpan w:val="2"/>
            <w:vMerge/>
          </w:tcPr>
          <w:p w14:paraId="0BD83A32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08C6278F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4" w:type="pct"/>
            <w:gridSpan w:val="3"/>
          </w:tcPr>
          <w:p w14:paraId="792B584D" w14:textId="77777777" w:rsidR="004B5AEA" w:rsidRDefault="00860940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3) </w:t>
            </w:r>
            <w:r>
              <w:rPr>
                <w:sz w:val="28"/>
                <w:szCs w:val="28"/>
              </w:rPr>
              <w:t xml:space="preserve">осуществление контроля за выполнением коллективных договоров организаций и соглашений, </w:t>
            </w:r>
            <w:r>
              <w:rPr>
                <w:color w:val="FF0000"/>
                <w:sz w:val="28"/>
                <w:szCs w:val="28"/>
              </w:rPr>
              <w:t>прошедших уведомительную регистрацию в органе местного самоуправления</w:t>
            </w:r>
          </w:p>
        </w:tc>
      </w:tr>
      <w:tr w:rsidR="004B5AEA" w14:paraId="0FBAC496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3995CCEC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705" w:type="pct"/>
            <w:gridSpan w:val="3"/>
          </w:tcPr>
          <w:p w14:paraId="0C0E18AD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Отдельные государственные полномочия в сфере архивного дела</w:t>
            </w:r>
          </w:p>
        </w:tc>
      </w:tr>
      <w:tr w:rsidR="004B5AEA" w14:paraId="2AC3D167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 w:val="restart"/>
          </w:tcPr>
          <w:p w14:paraId="0D53CCB3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1882" w:type="pct"/>
            <w:vMerge w:val="restart"/>
          </w:tcPr>
          <w:p w14:paraId="684E61F7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29.07.2013 № 299-ОЗ «О наделении органов местного самоуправления Новгородской области отдельными государственными полномочиями в сфере архивного дела»</w:t>
            </w:r>
          </w:p>
        </w:tc>
        <w:tc>
          <w:tcPr>
            <w:tcW w:w="2823" w:type="pct"/>
            <w:gridSpan w:val="2"/>
          </w:tcPr>
          <w:p w14:paraId="06A96C67" w14:textId="77777777" w:rsidR="004B5AEA" w:rsidRDefault="0086094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хранение, учет и использование архивных документов, относящихся к областной собственности, хранящихся </w:t>
            </w:r>
            <w:r>
              <w:rPr>
                <w:rFonts w:eastAsia="Calibri"/>
                <w:spacing w:val="-20"/>
                <w:sz w:val="28"/>
                <w:szCs w:val="28"/>
                <w:lang w:eastAsia="en-US"/>
              </w:rPr>
              <w:t>в муниципальных архивах;</w:t>
            </w:r>
          </w:p>
        </w:tc>
      </w:tr>
      <w:tr w:rsidR="004B5AEA" w14:paraId="6F9404F9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3D51F87D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6A24AAFF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30FD824C" w14:textId="77777777" w:rsidR="004B5AEA" w:rsidRDefault="008609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комплектование муниципальных архивов архивными документами, относящимися к областной собственности и находящихся </w:t>
            </w:r>
            <w:r>
              <w:rPr>
                <w:sz w:val="28"/>
                <w:szCs w:val="28"/>
                <w:shd w:val="clear" w:color="auto" w:fill="FFFFFF"/>
              </w:rPr>
              <w:t>на территории муниципальных районов, муниципальных округов, городского округа области</w:t>
            </w:r>
          </w:p>
        </w:tc>
      </w:tr>
      <w:tr w:rsidR="004B5AEA" w14:paraId="590FEE68" w14:textId="77777777">
        <w:trPr>
          <w:gridAfter w:val="2"/>
          <w:wAfter w:w="33" w:type="pct"/>
          <w:trHeight w:val="337"/>
        </w:trPr>
        <w:tc>
          <w:tcPr>
            <w:tcW w:w="262" w:type="pct"/>
            <w:gridSpan w:val="2"/>
          </w:tcPr>
          <w:p w14:paraId="2FDEE351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705" w:type="pct"/>
            <w:gridSpan w:val="3"/>
          </w:tcPr>
          <w:p w14:paraId="773D88A7" w14:textId="77777777" w:rsidR="004B5AEA" w:rsidRDefault="008609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Отдельные государственные полномочия в сфере жилищно-коммунального хозяйства</w:t>
            </w:r>
          </w:p>
        </w:tc>
      </w:tr>
      <w:tr w:rsidR="004B5AEA" w14:paraId="7B071477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3B3B4870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1882" w:type="pct"/>
          </w:tcPr>
          <w:p w14:paraId="61965BBA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01.12.2015 №880-ОЗ «О мерах по реализации Федерального закона «Об отходах производства и потребления» на территории Новгородской области и наделении органов местного самоуправления отдельными государственными полномочиями в области обращения с отходами производства и потребления»</w:t>
            </w:r>
          </w:p>
        </w:tc>
        <w:tc>
          <w:tcPr>
            <w:tcW w:w="2823" w:type="pct"/>
            <w:gridSpan w:val="2"/>
          </w:tcPr>
          <w:p w14:paraId="347215A4" w14:textId="77777777" w:rsidR="004B5AEA" w:rsidRDefault="008609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sz w:val="28"/>
                <w:szCs w:val="28"/>
              </w:rPr>
              <w:t>организация деятельности по накоплению (в том числе раздельному накоплению), транспортированию, обработке, утилизации, обезвреживанию и захоронению твердых коммунальных отходов</w:t>
            </w:r>
          </w:p>
          <w:p w14:paraId="2DAFFCC5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</w:tr>
      <w:tr w:rsidR="004B5AEA" w14:paraId="0C01A0D8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271DC56E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1882" w:type="pct"/>
          </w:tcPr>
          <w:p w14:paraId="4BA8CA06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27.04.2015 №760-ОЗ"О наделении органов местного самоуправления отдельными государственными полномочиями Новгородской области по организации мероприятий при осуществлении деятельности по обращению с животными без владельцев»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23" w:type="pct"/>
            <w:gridSpan w:val="2"/>
          </w:tcPr>
          <w:p w14:paraId="48AD6007" w14:textId="77777777" w:rsidR="004B5AEA" w:rsidRDefault="008609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при осуществлении деятельности по обращению с животными без владельцев</w:t>
            </w:r>
          </w:p>
          <w:p w14:paraId="30AFC73A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</w:tr>
      <w:tr w:rsidR="004B5AEA" w14:paraId="6EAAD65C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 w:val="restart"/>
          </w:tcPr>
          <w:p w14:paraId="5D14F228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6.3.</w:t>
            </w:r>
          </w:p>
        </w:tc>
        <w:tc>
          <w:tcPr>
            <w:tcW w:w="1882" w:type="pct"/>
            <w:vMerge w:val="restart"/>
          </w:tcPr>
          <w:p w14:paraId="5D3D1864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24.12.2013 № 431-ОЗ «О наделении органов местного самоуправления муниципальных районов, муниципальных округов, городского округа отдельными государственными полномочиями по обеспечению жильем детей – сирот и детей, оставшихся без попечения родителей, а также лиц из числа детей – сирот и детей, оставшихся без попечения родителей»</w:t>
            </w:r>
          </w:p>
        </w:tc>
        <w:tc>
          <w:tcPr>
            <w:tcW w:w="2823" w:type="pct"/>
            <w:gridSpan w:val="2"/>
          </w:tcPr>
          <w:p w14:paraId="1FBDD11D" w14:textId="77777777" w:rsidR="004B5AEA" w:rsidRDefault="00860940">
            <w:pPr>
              <w:pStyle w:val="ad"/>
              <w:numPr>
                <w:ilvl w:val="0"/>
                <w:numId w:val="1"/>
              </w:numPr>
              <w:ind w:left="35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(или) строительство, в том числе путем участия в долевом строительстве, жилых помещений в целях включения их в муниципальный специализированный жилищный фонд для последующего предоставления по договору найма специализированного жилого помещения</w:t>
            </w:r>
          </w:p>
        </w:tc>
      </w:tr>
      <w:tr w:rsidR="004B5AEA" w14:paraId="49D7CD10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540EF60E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24AAA500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0FF5DDEA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предоставление лицам, указанным в частях 1,5 и 9 статьи 11 областного закона «О мерах социальной поддержки детей-сирот, детей, оставшихся без попечения родителей, и иных лиц» благоустроенных жилых помещений муниципального специализированного жилищного фонда по договорам найма специализированного жилого помещения и заключение таких договоров на срок не более пяти лет</w:t>
            </w:r>
          </w:p>
        </w:tc>
      </w:tr>
      <w:tr w:rsidR="004B5AEA" w14:paraId="070626C9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65F8DBD1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4FBFE3DD" w14:textId="77777777" w:rsidR="004B5AEA" w:rsidRDefault="004B5AEA">
            <w:pPr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2823" w:type="pct"/>
            <w:gridSpan w:val="2"/>
          </w:tcPr>
          <w:p w14:paraId="1279440B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осуществление контроля в порядке, установленном Правительством Новгородской области,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этих жилых помещений, а также осуществление контроля за распоряжением ими</w:t>
            </w:r>
          </w:p>
        </w:tc>
      </w:tr>
      <w:tr w:rsidR="004B5AEA" w14:paraId="7CCAD15E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53AED321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2703A6E8" w14:textId="77777777" w:rsidR="004B5AEA" w:rsidRDefault="004B5AEA">
            <w:pPr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2823" w:type="pct"/>
            <w:gridSpan w:val="2"/>
          </w:tcPr>
          <w:p w14:paraId="681347E9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принятие решения об исключении жилых помещений из муниципального специализированного жилищного фонда и заключение с лицами, указанными в частях 1,5 и 9 статьи 11 областного закона «О мерах социальной поддержки детей-сирот, детей, оставшихся без попечения родителей, и иных лиц», договоров социального найма в отношении данных жилых помещений по окончании пятилетнего срока действия договора найма специализированного жилого помещения при отсутствии обстоятельств, свидетельствующих о необходимости оказания указанным лицам содействия в преодолении трудной жизненной ситуации</w:t>
            </w:r>
          </w:p>
        </w:tc>
      </w:tr>
      <w:tr w:rsidR="004B5AEA" w14:paraId="228D7207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4BE4D834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6FFDD964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4F78A0A5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принятие решения о заключении договоров найма специализированного жилого помещения на новый пятилетний срок и их заключение в случае выявления обстоятельств, свидетельствующих о необходимости оказания содействия в преодолении трудной жизненной ситуации лицам, указанным в частях 1,5 и 9 статьи 11 областного закона «О мерах социальной поддержки детей-сирот, детей, оставшихся без попечения родителей, и иных лиц»</w:t>
            </w:r>
          </w:p>
        </w:tc>
      </w:tr>
      <w:tr w:rsidR="004B5AEA" w14:paraId="33FDAE45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128500CB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587E7BD6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7A37D07B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предоставление лицам, указанным в частях 1,5 и 9 статьи 11 областного закона «О мерах социальной поддержки детей-сирот, детей, оставшихся без попечения родителей, и иных лиц», благоустроенных жилых помещений по договорам социального найма жилых помещений во исполнение вступивших в законную силу решений судов</w:t>
            </w:r>
          </w:p>
        </w:tc>
      </w:tr>
      <w:tr w:rsidR="004B5AEA" w14:paraId="50A0F3CA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 w:val="restart"/>
          </w:tcPr>
          <w:p w14:paraId="6D192177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 w:val="restart"/>
          </w:tcPr>
          <w:p w14:paraId="15394889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7510C57A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принятие решения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или об отказе в ее предоставлении лицам, указанным в статье 111 областного закона «О мерах социальной поддержки детей-сирот, детей, оставшихся без попечения родителей, и иных лиц» в соответствующем году</w:t>
            </w:r>
          </w:p>
        </w:tc>
      </w:tr>
      <w:tr w:rsidR="004B5AEA" w14:paraId="5C8CF44B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093D07EF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0142740D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5FD4F718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перечисление выплаты лицам, указанным в статье 111 областного закона «О мерах социальной поддержки детей-сирот, детей, оставшихся без попечения родителей, и иных лиц»</w:t>
            </w:r>
          </w:p>
        </w:tc>
      </w:tr>
      <w:tr w:rsidR="004B5AEA" w14:paraId="31B73C7C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3DFF4481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  <w:tcBorders>
              <w:bottom w:val="single" w:sz="4" w:space="0" w:color="auto"/>
            </w:tcBorders>
          </w:tcPr>
          <w:p w14:paraId="0AD1D4F4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7EACF3D7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осуществление контроля за приобретением жилых помещений за счет выплаты, в том числе путем направления и получения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реконструкции.».</w:t>
            </w:r>
          </w:p>
        </w:tc>
      </w:tr>
      <w:tr w:rsidR="004B5AEA" w14:paraId="1DE54987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0D369B53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tcBorders>
              <w:top w:val="single" w:sz="4" w:space="0" w:color="auto"/>
              <w:bottom w:val="single" w:sz="4" w:space="0" w:color="auto"/>
            </w:tcBorders>
          </w:tcPr>
          <w:p w14:paraId="3DFF1E27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1BB17B04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10) </w:t>
            </w:r>
            <w:r>
              <w:rPr>
                <w:color w:val="FF0000"/>
                <w:sz w:val="28"/>
                <w:szCs w:val="28"/>
              </w:rPr>
              <w:t>Принятие решения о сокращении срока действия договора найма специализированного жилого помещения или об отказе в сокращении срока действия договора найма специализированного жилого помещения</w:t>
            </w:r>
          </w:p>
        </w:tc>
      </w:tr>
      <w:tr w:rsidR="004B5AEA" w14:paraId="4CEC7102" w14:textId="77777777">
        <w:trPr>
          <w:gridAfter w:val="2"/>
          <w:wAfter w:w="33" w:type="pct"/>
          <w:trHeight w:val="3650"/>
        </w:trPr>
        <w:tc>
          <w:tcPr>
            <w:tcW w:w="262" w:type="pct"/>
            <w:gridSpan w:val="2"/>
          </w:tcPr>
          <w:p w14:paraId="0EC05FC2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6.4.</w:t>
            </w:r>
          </w:p>
        </w:tc>
        <w:tc>
          <w:tcPr>
            <w:tcW w:w="1882" w:type="pct"/>
            <w:tcBorders>
              <w:top w:val="single" w:sz="4" w:space="0" w:color="auto"/>
            </w:tcBorders>
          </w:tcPr>
          <w:p w14:paraId="6CAF7283" w14:textId="77777777" w:rsidR="004B5AEA" w:rsidRDefault="00860940">
            <w:pPr>
              <w:widowControl w:val="0"/>
              <w:shd w:val="clear" w:color="auto" w:fill="FFFFFF"/>
              <w:jc w:val="both"/>
              <w:textAlignment w:val="baseline"/>
              <w:outlineLvl w:val="1"/>
              <w:rPr>
                <w:rFonts w:ascii="Cambria" w:hAnsi="Cambria"/>
                <w:b/>
                <w:bCs/>
                <w:i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Областной закон от 18.01.2007 № 33-ОЗ «Об определении категорий граждан, имеющих право на предоставление по договору социального найма жилых помещений жилищного фонда Новгородской области, порядка предоставления этих жилых помещений и наделении органов местного самоуправления муниципальных районов </w:t>
            </w:r>
            <w:r>
              <w:rPr>
                <w:bCs/>
                <w:sz w:val="28"/>
                <w:szCs w:val="28"/>
              </w:rPr>
              <w:t>и муниципальных округов,</w:t>
            </w:r>
            <w:r>
              <w:rPr>
                <w:rFonts w:ascii="Cambria" w:hAnsi="Cambria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>городского округа Новгородской области отдельными государственными полномочиями по предоставлению жилых помещений муниципального жилищного фонда по договору социального найма»</w:t>
            </w:r>
          </w:p>
        </w:tc>
        <w:tc>
          <w:tcPr>
            <w:tcW w:w="2823" w:type="pct"/>
            <w:gridSpan w:val="2"/>
          </w:tcPr>
          <w:p w14:paraId="57758956" w14:textId="77777777" w:rsidR="004B5AEA" w:rsidRDefault="008609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жилыми помещениями муниципального жилищного фонда по договору социального найма категорий граждан, указанных в </w:t>
            </w:r>
            <w:hyperlink r:id="rId8" w:history="1">
              <w:r>
                <w:rPr>
                  <w:sz w:val="28"/>
                  <w:szCs w:val="28"/>
                </w:rPr>
                <w:t>пунктах 4</w:t>
              </w:r>
            </w:hyperlink>
            <w:r>
              <w:rPr>
                <w:sz w:val="28"/>
                <w:szCs w:val="28"/>
              </w:rPr>
              <w:t xml:space="preserve">, </w:t>
            </w:r>
            <w:hyperlink r:id="rId9" w:history="1">
              <w:r>
                <w:rPr>
                  <w:sz w:val="28"/>
                  <w:szCs w:val="28"/>
                </w:rPr>
                <w:t>5</w:t>
              </w:r>
            </w:hyperlink>
            <w:r>
              <w:rPr>
                <w:sz w:val="28"/>
                <w:szCs w:val="28"/>
              </w:rPr>
              <w:t xml:space="preserve"> и </w:t>
            </w:r>
            <w:hyperlink r:id="rId10" w:history="1">
              <w:r>
                <w:rPr>
                  <w:sz w:val="28"/>
                  <w:szCs w:val="28"/>
                </w:rPr>
                <w:t>7 статьи 2</w:t>
              </w:r>
            </w:hyperlink>
            <w:r>
              <w:rPr>
                <w:sz w:val="28"/>
                <w:szCs w:val="28"/>
              </w:rPr>
              <w:t xml:space="preserve"> областного закона от 18.01.2007 № 33-ОЗ</w:t>
            </w:r>
          </w:p>
        </w:tc>
      </w:tr>
      <w:tr w:rsidR="004B5AEA" w14:paraId="76536ACE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 w:val="restart"/>
          </w:tcPr>
          <w:p w14:paraId="73DD578D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6.5.</w:t>
            </w:r>
          </w:p>
        </w:tc>
        <w:tc>
          <w:tcPr>
            <w:tcW w:w="1882" w:type="pct"/>
            <w:vMerge w:val="restart"/>
          </w:tcPr>
          <w:p w14:paraId="4DC508F9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01.04.2011 № 957-ОЗ «О порядке предоставления гражданам, обеспечиваемым жилыми помещениями в соответствии с Федеральным законом «О внесении изменений в Федеральный закон "О статусе военнослужащих» и об обеспечении жилыми помещениями некоторых категорий граждан», жилых помещений в собственность бесплатно или по договору социального найма и предоставления им единовременной денежной выплаты на приобретение или строительство жилого помещения и о наделении органов местного самоуправления отдельными государственными полномочиями»</w:t>
            </w:r>
          </w:p>
        </w:tc>
        <w:tc>
          <w:tcPr>
            <w:tcW w:w="2823" w:type="pct"/>
            <w:gridSpan w:val="2"/>
          </w:tcPr>
          <w:p w14:paraId="1259C561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жилого помещения в собственность бесплатно</w:t>
            </w:r>
          </w:p>
        </w:tc>
      </w:tr>
      <w:tr w:rsidR="004B5AEA" w14:paraId="6D5E5041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70F4E684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696E3431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26FF5377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жилого помещения по договору социального </w:t>
            </w:r>
            <w:r>
              <w:rPr>
                <w:spacing w:val="-20"/>
                <w:sz w:val="28"/>
                <w:szCs w:val="28"/>
              </w:rPr>
              <w:t>найма</w:t>
            </w:r>
          </w:p>
        </w:tc>
      </w:tr>
      <w:tr w:rsidR="004B5AEA" w14:paraId="4A06B360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1302FB75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2D082AC3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3" w:type="pct"/>
            <w:gridSpan w:val="2"/>
          </w:tcPr>
          <w:p w14:paraId="067B0C16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единовременной денежной выплаты</w:t>
            </w:r>
          </w:p>
          <w:p w14:paraId="187433DE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  <w:p w14:paraId="3C0CD54B" w14:textId="77777777" w:rsidR="004B5AEA" w:rsidRDefault="004B5AEA">
            <w:pPr>
              <w:jc w:val="both"/>
              <w:rPr>
                <w:sz w:val="28"/>
                <w:szCs w:val="28"/>
              </w:rPr>
            </w:pPr>
          </w:p>
        </w:tc>
      </w:tr>
      <w:tr w:rsidR="004B5AEA" w14:paraId="77ED701B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50C25849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05" w:type="pct"/>
            <w:gridSpan w:val="3"/>
          </w:tcPr>
          <w:p w14:paraId="2901B1D9" w14:textId="77777777" w:rsidR="004B5AEA" w:rsidRDefault="0086094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Отдельные государственные полномочия в сфере административных правоотношений</w:t>
            </w:r>
          </w:p>
        </w:tc>
      </w:tr>
      <w:tr w:rsidR="004B5AEA" w14:paraId="2E862515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66845DC4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1882" w:type="pct"/>
          </w:tcPr>
          <w:p w14:paraId="2715325C" w14:textId="77777777" w:rsidR="004B5AEA" w:rsidRDefault="008609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31.03.2014 № 524-ОЗ «О наделении органов местного самоуправления муниципальных образований Новгородской области отдельными государственными полномочиями Новгородской области в сфере административных правоотношений»</w:t>
            </w:r>
          </w:p>
        </w:tc>
        <w:tc>
          <w:tcPr>
            <w:tcW w:w="2823" w:type="pct"/>
            <w:gridSpan w:val="2"/>
          </w:tcPr>
          <w:p w14:paraId="3C843653" w14:textId="359211A2" w:rsidR="004B5AEA" w:rsidRDefault="008609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перечня должностных лиц органов местного самоуправления, уполномоченных составлять протоколы об административных правонарушениях, предусмотренных статьями 2-1,3-1 - </w:t>
            </w:r>
            <w:hyperlink r:id="rId11" w:history="1">
              <w:r>
                <w:rPr>
                  <w:sz w:val="28"/>
                  <w:szCs w:val="28"/>
                </w:rPr>
                <w:t>3-14</w:t>
              </w:r>
            </w:hyperlink>
            <w:r>
              <w:rPr>
                <w:sz w:val="28"/>
                <w:szCs w:val="28"/>
              </w:rPr>
              <w:t>, 3-16, 3-18</w:t>
            </w:r>
            <w:r w:rsidR="001C7371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50EA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3-20 областного закона от 01.02.2016 № 914-ОЗ «Об административных правонарушениях»</w:t>
            </w:r>
          </w:p>
          <w:p w14:paraId="5FA1623B" w14:textId="77777777" w:rsidR="004B5AEA" w:rsidRDefault="004B5AE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B5AEA" w14:paraId="41D8F150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7420C5EF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05" w:type="pct"/>
            <w:gridSpan w:val="3"/>
          </w:tcPr>
          <w:p w14:paraId="2CE09C9F" w14:textId="77777777" w:rsidR="004B5AEA" w:rsidRDefault="00860940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Отдельные государственные полномочия по </w:t>
            </w:r>
            <w:r>
              <w:rPr>
                <w:b/>
                <w:spacing w:val="-2"/>
                <w:sz w:val="28"/>
                <w:szCs w:val="28"/>
              </w:rPr>
              <w:t xml:space="preserve">государственной поддержке граждан, желающих переселиться в сельскую местность Новгородской области </w:t>
            </w:r>
          </w:p>
        </w:tc>
      </w:tr>
      <w:tr w:rsidR="004B5AEA" w14:paraId="5B8943FA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7C20044E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</w:tc>
        <w:tc>
          <w:tcPr>
            <w:tcW w:w="1882" w:type="pct"/>
          </w:tcPr>
          <w:p w14:paraId="78AC9F61" w14:textId="77777777" w:rsidR="004B5AEA" w:rsidRDefault="00860940">
            <w:pPr>
              <w:ind w:left="34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Областной закон от 23.10.2014 № 639-ОЗ «О государственной поддержке граждан, желающих переселиться в сельскую местность Новгородской области в 2015-2017 годах, и наделении органов местного самоуправления муниципальных районов, муниципальных округов Новгородской области отдельными государственными полномочиями»</w:t>
            </w:r>
          </w:p>
        </w:tc>
        <w:tc>
          <w:tcPr>
            <w:tcW w:w="2823" w:type="pct"/>
            <w:gridSpan w:val="2"/>
          </w:tcPr>
          <w:p w14:paraId="1C4DE66A" w14:textId="77777777" w:rsidR="004B5AEA" w:rsidRDefault="008609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социальной выплаты на компенсацию (возмещение) расходов граждан по уплате процентов за пользование кредитом (займом)</w:t>
            </w:r>
          </w:p>
          <w:p w14:paraId="23866229" w14:textId="77777777" w:rsidR="004B5AEA" w:rsidRDefault="004B5AE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B5AEA" w14:paraId="04CCADB2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57736F06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05" w:type="pct"/>
            <w:gridSpan w:val="3"/>
          </w:tcPr>
          <w:p w14:paraId="4250BCEB" w14:textId="77777777" w:rsidR="004B5AEA" w:rsidRDefault="0086094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Отдельные государственные полномочия сфере государственной регистрации актов гражданского состояния</w:t>
            </w:r>
          </w:p>
        </w:tc>
      </w:tr>
      <w:tr w:rsidR="004B5AEA" w14:paraId="74BA04CD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7BED4A0E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1882" w:type="pct"/>
          </w:tcPr>
          <w:p w14:paraId="40C1FE79" w14:textId="77777777" w:rsidR="004B5AEA" w:rsidRDefault="00860940">
            <w:pPr>
              <w:ind w:left="34"/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 от 31.10.2017 № 180-ОЗ «О наделении органов местного самоуправления муниципальных районов, муниципальных округов, городского округа Новгородской области отдельными государственными полномочиями в сфере государственной регистрации актов гражданского состояния»</w:t>
            </w:r>
          </w:p>
        </w:tc>
        <w:tc>
          <w:tcPr>
            <w:tcW w:w="2823" w:type="pct"/>
            <w:gridSpan w:val="2"/>
          </w:tcPr>
          <w:p w14:paraId="6E986DCB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государственная регистрация актов гражданского состояния: рождение, заключение брака, расторжение брака, усыновление (удочерение), установление отцовства, перемена имени и смерть;</w:t>
            </w:r>
          </w:p>
          <w:p w14:paraId="4524EEA7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внесение исправлений и изменений в записи актов гражданского состояния;</w:t>
            </w:r>
          </w:p>
          <w:p w14:paraId="6C0D5BFC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восстановление и аннулирование записей актов гражданского состояния;</w:t>
            </w:r>
          </w:p>
          <w:p w14:paraId="327874C6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выдача повторных свидетельств о государственной регистрации актов гражданского состояния и иных документов, подтверждающих наличие или отсутствие факта государственной регистрации акта гражданского состояния;</w:t>
            </w:r>
          </w:p>
          <w:p w14:paraId="19EE87A0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ведение и хранение книг государственной регистрации актов гражданского состояния (актовых книг), собранных из первых экземпляров записей актов гражданского состояния на бумажных носителях, создание надлежащих условий их хранения;</w:t>
            </w:r>
          </w:p>
          <w:p w14:paraId="58773D64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истребование документов, выдаваемых органами записи актов гражданского состояния, из компетентных органов иностранных государств в соответствии с </w:t>
            </w:r>
            <w:hyperlink r:id="rId12" w:history="1">
              <w:r>
                <w:rPr>
                  <w:rStyle w:val="a4"/>
                  <w:color w:val="auto"/>
                  <w:sz w:val="28"/>
                  <w:szCs w:val="28"/>
                  <w:u w:val="none"/>
                </w:rPr>
                <w:t>Конвенцией</w:t>
              </w:r>
            </w:hyperlink>
            <w:r>
              <w:rPr>
                <w:sz w:val="28"/>
                <w:szCs w:val="28"/>
              </w:rPr>
              <w:t xml:space="preserve"> о правовой помощи и правовых отношениях по гражданским, семейным и уголовным делам от </w:t>
            </w:r>
            <w:r>
              <w:rPr>
                <w:sz w:val="28"/>
                <w:szCs w:val="28"/>
                <w:highlight w:val="yellow"/>
              </w:rPr>
              <w:t>7 октября 2002 года</w:t>
            </w:r>
            <w:r>
              <w:rPr>
                <w:sz w:val="28"/>
                <w:szCs w:val="28"/>
              </w:rPr>
              <w:t>, международными договорами Российской Федерации;</w:t>
            </w:r>
          </w:p>
          <w:p w14:paraId="19DC350C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составление записей актов гражданского состояния в форме электронных документов и на бумажных носителях; их хранение в информационной системе органа записи актов гражданского состояния по месту регистрации соответствующих актов гражданского состояния; </w:t>
            </w:r>
          </w:p>
          <w:p w14:paraId="419605A0" w14:textId="77777777" w:rsidR="004B5AEA" w:rsidRDefault="00860940">
            <w:pPr>
              <w:widowControl w:val="0"/>
              <w:suppressAutoHyphens/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kern w:val="3"/>
                <w:sz w:val="28"/>
                <w:szCs w:val="28"/>
              </w:rPr>
              <w:t>7) составление записей актов гражданского состояния в форме электронных документов в федеральной государственной информационной системе ведения Единого государственного реестра записей актов гражданского состояния и на бумажных носителях;</w:t>
            </w:r>
          </w:p>
          <w:p w14:paraId="337262A6" w14:textId="77777777" w:rsidR="004B5AEA" w:rsidRDefault="008609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перевод в электронную форму книг государственной регистрации актов гражданского состояния (актовых книг), собранных из первых экземпляров записей актов гражданского состояния</w:t>
            </w:r>
          </w:p>
        </w:tc>
      </w:tr>
      <w:tr w:rsidR="004B5AEA" w14:paraId="53347B8E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</w:tcPr>
          <w:p w14:paraId="6A333E0B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05" w:type="pct"/>
            <w:gridSpan w:val="3"/>
          </w:tcPr>
          <w:p w14:paraId="538E491A" w14:textId="77777777" w:rsidR="004B5AEA" w:rsidRDefault="00860940">
            <w:pPr>
              <w:widowControl w:val="0"/>
              <w:autoSpaceDE w:val="0"/>
              <w:autoSpaceDN w:val="0"/>
              <w:ind w:firstLine="53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Отдельные государственные полномочия в сфере увековечения памяти погибших при защите Отечества</w:t>
            </w:r>
          </w:p>
        </w:tc>
      </w:tr>
      <w:tr w:rsidR="004B5AEA" w14:paraId="61B3ECA0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 w:val="restart"/>
          </w:tcPr>
          <w:p w14:paraId="62136001" w14:textId="77777777" w:rsidR="004B5AEA" w:rsidRDefault="008609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10.1.</w:t>
            </w:r>
          </w:p>
        </w:tc>
        <w:tc>
          <w:tcPr>
            <w:tcW w:w="1882" w:type="pct"/>
            <w:vMerge w:val="restart"/>
          </w:tcPr>
          <w:p w14:paraId="514EA2B6" w14:textId="77777777" w:rsidR="004B5AEA" w:rsidRDefault="00860940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 </w:t>
            </w:r>
            <w:hyperlink r:id="rId13" w:tgtFrame="_blank" w:history="1">
              <w:r>
                <w:rPr>
                  <w:sz w:val="28"/>
                  <w:szCs w:val="28"/>
                </w:rPr>
                <w:t>от 04.05.2022 № 99-ОЗ</w:t>
              </w:r>
            </w:hyperlink>
            <w:r>
              <w:rPr>
                <w:sz w:val="28"/>
                <w:szCs w:val="28"/>
              </w:rPr>
              <w:t> ««О наделении органов местного самоуправления муниципальных районов, муниципальных округов, городского округа Новгородской области отдельными государственными полномочиями в области увековечения памяти погибших при защите Отечества</w:t>
            </w:r>
          </w:p>
        </w:tc>
        <w:tc>
          <w:tcPr>
            <w:tcW w:w="28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45AB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осуществление в соответствии с </w:t>
            </w:r>
            <w:hyperlink r:id="rId14" w:history="1">
              <w:r>
                <w:rPr>
                  <w:sz w:val="28"/>
                  <w:szCs w:val="28"/>
                </w:rPr>
                <w:t>Законом</w:t>
              </w:r>
            </w:hyperlink>
            <w:r>
              <w:rPr>
                <w:sz w:val="28"/>
                <w:szCs w:val="28"/>
              </w:rPr>
              <w:t> Российской Федерации от 14 января 1993 года </w:t>
            </w:r>
            <w:hyperlink r:id="rId15" w:tgtFrame="_blank" w:history="1">
              <w:r>
                <w:rPr>
                  <w:sz w:val="28"/>
                  <w:szCs w:val="28"/>
                </w:rPr>
                <w:t>№ 4292-1</w:t>
              </w:r>
            </w:hyperlink>
            <w:r>
              <w:rPr>
                <w:sz w:val="28"/>
                <w:szCs w:val="28"/>
              </w:rPr>
              <w:t xml:space="preserve">"Об увековечении памяти погибших при защите Отечества" мероприятий по увековечению памяти погибших при защите Отечества, в том числе принятие решения о захоронении непогребенных останков погибших при защите Отечества и (или) решения о перемещении неизвестных воинских захоронений </w:t>
            </w:r>
            <w:r>
              <w:rPr>
                <w:sz w:val="28"/>
                <w:szCs w:val="28"/>
                <w:shd w:val="clear" w:color="auto" w:fill="FFFFFF"/>
              </w:rPr>
              <w:t>за исключением полномочий, определенных частью 1 статьи 1 </w:t>
            </w:r>
            <w:hyperlink r:id="rId16" w:anchor="64U0IK" w:history="1">
              <w:r>
                <w:rPr>
                  <w:sz w:val="28"/>
                  <w:szCs w:val="28"/>
                  <w:shd w:val="clear" w:color="auto" w:fill="FFFFFF"/>
                </w:rPr>
                <w:t>областного закона от 28.11.2022 N 213-ОЗ "О полномочиях Правительства Новгородской области в области увековечения памяти погибших при защите Отечества"</w:t>
              </w:r>
            </w:hyperlink>
            <w:r>
              <w:rPr>
                <w:rFonts w:ascii="Arial" w:hAnsi="Arial" w:cs="Arial"/>
                <w:color w:val="444444"/>
                <w:shd w:val="clear" w:color="auto" w:fill="FFFFFF"/>
              </w:rPr>
              <w:t>;</w:t>
            </w:r>
          </w:p>
        </w:tc>
      </w:tr>
      <w:tr w:rsidR="004B5AEA" w14:paraId="14847CB9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2E8A1664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5EB7808C" w14:textId="77777777" w:rsidR="004B5AEA" w:rsidRDefault="004B5AEA">
            <w:pPr>
              <w:ind w:left="34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28ABA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обеспечение проведения всех необходимых мероприятий по захоронению (перезахоронению) останков погибших при защите Отечества</w:t>
            </w:r>
          </w:p>
        </w:tc>
      </w:tr>
      <w:tr w:rsidR="004B5AEA" w14:paraId="5F9AEED7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59BD0B84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3437A5A8" w14:textId="77777777" w:rsidR="004B5AEA" w:rsidRDefault="004B5AEA">
            <w:pPr>
              <w:ind w:left="34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7E05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с федеральными органами государственной власти, органами местного самоуправления и объединениями, указанными в </w:t>
            </w:r>
            <w:hyperlink r:id="rId17" w:history="1">
              <w:r>
                <w:rPr>
                  <w:sz w:val="28"/>
                  <w:szCs w:val="28"/>
                </w:rPr>
                <w:t>статье 8</w:t>
              </w:r>
            </w:hyperlink>
            <w:r>
              <w:rPr>
                <w:sz w:val="28"/>
                <w:szCs w:val="28"/>
              </w:rPr>
              <w:t> Закона Российской Федерации от 14 января 1993 года </w:t>
            </w:r>
            <w:hyperlink r:id="rId18" w:tgtFrame="_blank" w:history="1">
              <w:r>
                <w:rPr>
                  <w:sz w:val="28"/>
                  <w:szCs w:val="28"/>
                </w:rPr>
                <w:t>№ 4292-1</w:t>
              </w:r>
            </w:hyperlink>
            <w:r>
              <w:rPr>
                <w:sz w:val="28"/>
                <w:szCs w:val="28"/>
              </w:rPr>
              <w:t> "Об увековечении памяти погибших при защите Отечества", по вопросам увековечения памяти погибших при защите Отечества</w:t>
            </w:r>
          </w:p>
        </w:tc>
      </w:tr>
      <w:tr w:rsidR="004B5AEA" w14:paraId="0C8F8CD1" w14:textId="77777777">
        <w:trPr>
          <w:gridAfter w:val="2"/>
          <w:wAfter w:w="33" w:type="pct"/>
          <w:trHeight w:val="20"/>
        </w:trPr>
        <w:tc>
          <w:tcPr>
            <w:tcW w:w="262" w:type="pct"/>
            <w:gridSpan w:val="2"/>
            <w:vMerge/>
          </w:tcPr>
          <w:p w14:paraId="495A6A8E" w14:textId="77777777" w:rsidR="004B5AEA" w:rsidRDefault="004B5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pct"/>
            <w:vMerge/>
          </w:tcPr>
          <w:p w14:paraId="53BB2ACA" w14:textId="77777777" w:rsidR="004B5AEA" w:rsidRDefault="004B5AEA">
            <w:pPr>
              <w:ind w:left="34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4B3C" w14:textId="77777777" w:rsidR="004B5AEA" w:rsidRDefault="00860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формирование поименных списков погибших при защите Отечества, останки которых погребены в воинских захоронениях, находящихся на территории Новгородской области.</w:t>
            </w:r>
          </w:p>
        </w:tc>
      </w:tr>
    </w:tbl>
    <w:p w14:paraId="48EB3F9B" w14:textId="77777777" w:rsidR="004B5AEA" w:rsidRDefault="004B5AEA">
      <w:pPr>
        <w:pStyle w:val="a9"/>
        <w:rPr>
          <w:sz w:val="28"/>
          <w:szCs w:val="28"/>
        </w:rPr>
      </w:pPr>
    </w:p>
    <w:sectPr w:rsidR="004B5AEA">
      <w:headerReference w:type="first" r:id="rId19"/>
      <w:footerReference w:type="first" r:id="rId20"/>
      <w:pgSz w:w="16840" w:h="11907" w:orient="landscape"/>
      <w:pgMar w:top="1985" w:right="567" w:bottom="567" w:left="1134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DAD9B" w14:textId="77777777" w:rsidR="0096176D" w:rsidRDefault="00860940">
      <w:r>
        <w:separator/>
      </w:r>
    </w:p>
  </w:endnote>
  <w:endnote w:type="continuationSeparator" w:id="0">
    <w:p w14:paraId="2902CBFB" w14:textId="77777777" w:rsidR="0096176D" w:rsidRDefault="0086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4035" w14:textId="77777777" w:rsidR="004B5AEA" w:rsidRDefault="004B5A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815A7" w14:textId="77777777" w:rsidR="0096176D" w:rsidRDefault="00860940">
      <w:r>
        <w:separator/>
      </w:r>
    </w:p>
  </w:footnote>
  <w:footnote w:type="continuationSeparator" w:id="0">
    <w:p w14:paraId="79D24880" w14:textId="77777777" w:rsidR="0096176D" w:rsidRDefault="0086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10C86" w14:textId="77777777" w:rsidR="004B5AEA" w:rsidRDefault="00860940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7371">
      <w:rPr>
        <w:noProof/>
      </w:rPr>
      <w:t>18</w:t>
    </w:r>
    <w:r>
      <w:fldChar w:fldCharType="end"/>
    </w:r>
  </w:p>
  <w:p w14:paraId="6A000D82" w14:textId="77777777" w:rsidR="004B5AEA" w:rsidRDefault="004B5AE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6516313"/>
    </w:sdtPr>
    <w:sdtEndPr/>
    <w:sdtContent>
      <w:p w14:paraId="6883E7EE" w14:textId="77777777" w:rsidR="004B5AEA" w:rsidRDefault="008609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371">
          <w:rPr>
            <w:noProof/>
          </w:rPr>
          <w:t>5</w:t>
        </w:r>
        <w:r>
          <w:fldChar w:fldCharType="end"/>
        </w:r>
      </w:p>
    </w:sdtContent>
  </w:sdt>
  <w:p w14:paraId="7089F10D" w14:textId="77777777" w:rsidR="004B5AEA" w:rsidRDefault="004B5A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34014"/>
    <w:multiLevelType w:val="multilevel"/>
    <w:tmpl w:val="0C23401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1A"/>
    <w:rsid w:val="00023320"/>
    <w:rsid w:val="000A5EF9"/>
    <w:rsid w:val="000C705B"/>
    <w:rsid w:val="000E4697"/>
    <w:rsid w:val="000F0313"/>
    <w:rsid w:val="0012371A"/>
    <w:rsid w:val="00157FED"/>
    <w:rsid w:val="00167F34"/>
    <w:rsid w:val="0017226A"/>
    <w:rsid w:val="00191349"/>
    <w:rsid w:val="001B16B4"/>
    <w:rsid w:val="001C7371"/>
    <w:rsid w:val="001F739A"/>
    <w:rsid w:val="00215C33"/>
    <w:rsid w:val="0025158F"/>
    <w:rsid w:val="00263AEA"/>
    <w:rsid w:val="0029751F"/>
    <w:rsid w:val="002977A8"/>
    <w:rsid w:val="002D3209"/>
    <w:rsid w:val="002D7DCB"/>
    <w:rsid w:val="002F3106"/>
    <w:rsid w:val="002F31B5"/>
    <w:rsid w:val="00346888"/>
    <w:rsid w:val="00355D32"/>
    <w:rsid w:val="00363CF2"/>
    <w:rsid w:val="0036614E"/>
    <w:rsid w:val="00376D5C"/>
    <w:rsid w:val="00384496"/>
    <w:rsid w:val="00391935"/>
    <w:rsid w:val="003921B0"/>
    <w:rsid w:val="003F3975"/>
    <w:rsid w:val="00406B63"/>
    <w:rsid w:val="004330E6"/>
    <w:rsid w:val="00443BE3"/>
    <w:rsid w:val="00447ECE"/>
    <w:rsid w:val="00460D4D"/>
    <w:rsid w:val="00467167"/>
    <w:rsid w:val="004B5AEA"/>
    <w:rsid w:val="004B7F9F"/>
    <w:rsid w:val="004C13AF"/>
    <w:rsid w:val="004D6F4B"/>
    <w:rsid w:val="004E5A1A"/>
    <w:rsid w:val="004F3688"/>
    <w:rsid w:val="0050716C"/>
    <w:rsid w:val="00552B73"/>
    <w:rsid w:val="005748A0"/>
    <w:rsid w:val="00574FD5"/>
    <w:rsid w:val="00591EB7"/>
    <w:rsid w:val="00596A8D"/>
    <w:rsid w:val="005A4F44"/>
    <w:rsid w:val="005A53D6"/>
    <w:rsid w:val="005A6C9C"/>
    <w:rsid w:val="005B1B6B"/>
    <w:rsid w:val="005E031A"/>
    <w:rsid w:val="005F3159"/>
    <w:rsid w:val="00615DD0"/>
    <w:rsid w:val="00695C4C"/>
    <w:rsid w:val="0069647B"/>
    <w:rsid w:val="006B3706"/>
    <w:rsid w:val="006E7A1B"/>
    <w:rsid w:val="00712505"/>
    <w:rsid w:val="00722390"/>
    <w:rsid w:val="007449DF"/>
    <w:rsid w:val="00750EA4"/>
    <w:rsid w:val="007656B6"/>
    <w:rsid w:val="007B35CE"/>
    <w:rsid w:val="007C5571"/>
    <w:rsid w:val="008134C0"/>
    <w:rsid w:val="0082109B"/>
    <w:rsid w:val="00823B35"/>
    <w:rsid w:val="00833D69"/>
    <w:rsid w:val="00845810"/>
    <w:rsid w:val="00856ADF"/>
    <w:rsid w:val="00860940"/>
    <w:rsid w:val="00862A38"/>
    <w:rsid w:val="00863928"/>
    <w:rsid w:val="008712FD"/>
    <w:rsid w:val="008A1294"/>
    <w:rsid w:val="008F21CB"/>
    <w:rsid w:val="009061AD"/>
    <w:rsid w:val="00914A1B"/>
    <w:rsid w:val="00917B73"/>
    <w:rsid w:val="00954813"/>
    <w:rsid w:val="0096176D"/>
    <w:rsid w:val="00967E8A"/>
    <w:rsid w:val="009D3133"/>
    <w:rsid w:val="009E6B6C"/>
    <w:rsid w:val="00A51E8E"/>
    <w:rsid w:val="00A6218D"/>
    <w:rsid w:val="00AA0373"/>
    <w:rsid w:val="00AC74C2"/>
    <w:rsid w:val="00AF286C"/>
    <w:rsid w:val="00AF384F"/>
    <w:rsid w:val="00AF5A7C"/>
    <w:rsid w:val="00B04C0A"/>
    <w:rsid w:val="00B26459"/>
    <w:rsid w:val="00B26816"/>
    <w:rsid w:val="00B50F1B"/>
    <w:rsid w:val="00B54FAD"/>
    <w:rsid w:val="00B61C24"/>
    <w:rsid w:val="00B82CE0"/>
    <w:rsid w:val="00BB61F8"/>
    <w:rsid w:val="00BC64F2"/>
    <w:rsid w:val="00BD550A"/>
    <w:rsid w:val="00BF55B5"/>
    <w:rsid w:val="00C02CAC"/>
    <w:rsid w:val="00C06F7F"/>
    <w:rsid w:val="00C11607"/>
    <w:rsid w:val="00C213FA"/>
    <w:rsid w:val="00C61991"/>
    <w:rsid w:val="00CA15A5"/>
    <w:rsid w:val="00CB0ABB"/>
    <w:rsid w:val="00CB29F6"/>
    <w:rsid w:val="00CB3E14"/>
    <w:rsid w:val="00CB4294"/>
    <w:rsid w:val="00CC56A1"/>
    <w:rsid w:val="00CE1FFC"/>
    <w:rsid w:val="00CE7E79"/>
    <w:rsid w:val="00CF0299"/>
    <w:rsid w:val="00D15CFB"/>
    <w:rsid w:val="00D27943"/>
    <w:rsid w:val="00D27F1F"/>
    <w:rsid w:val="00D338AC"/>
    <w:rsid w:val="00D4108B"/>
    <w:rsid w:val="00DA22AC"/>
    <w:rsid w:val="00DC4AB9"/>
    <w:rsid w:val="00DD57A9"/>
    <w:rsid w:val="00DE4CC0"/>
    <w:rsid w:val="00E0150D"/>
    <w:rsid w:val="00E04C6B"/>
    <w:rsid w:val="00E16554"/>
    <w:rsid w:val="00E87BC0"/>
    <w:rsid w:val="00EC5D9F"/>
    <w:rsid w:val="00ED167B"/>
    <w:rsid w:val="00EE3693"/>
    <w:rsid w:val="00F31B1D"/>
    <w:rsid w:val="00F373AB"/>
    <w:rsid w:val="00FA140C"/>
    <w:rsid w:val="00FB771F"/>
    <w:rsid w:val="00FE153F"/>
    <w:rsid w:val="00FE1E71"/>
    <w:rsid w:val="43275761"/>
    <w:rsid w:val="62FF4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F2A72-2AB1-46C7-B928-BC821A1B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pPr>
      <w:keepNext/>
      <w:spacing w:line="360" w:lineRule="auto"/>
      <w:outlineLvl w:val="1"/>
    </w:pPr>
    <w:rPr>
      <w:b/>
      <w:bCs/>
      <w:sz w:val="24"/>
      <w:szCs w:val="24"/>
      <w:lang w:val="zh-CN" w:eastAsia="zh-CN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qFormat/>
    <w:rPr>
      <w:color w:val="800080"/>
      <w:u w:val="single"/>
    </w:rPr>
  </w:style>
  <w:style w:type="character" w:styleId="a4">
    <w:name w:val="Hyperlink"/>
    <w:uiPriority w:val="99"/>
    <w:qFormat/>
    <w:rPr>
      <w:color w:val="0000FF"/>
      <w:u w:val="single"/>
    </w:rPr>
  </w:style>
  <w:style w:type="paragraph" w:styleId="a5">
    <w:name w:val="Balloon Text"/>
    <w:basedOn w:val="a"/>
    <w:link w:val="a6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</w:pPr>
  </w:style>
  <w:style w:type="paragraph" w:styleId="ab">
    <w:name w:val="Normal (Web)"/>
    <w:basedOn w:val="a"/>
    <w:uiPriority w:val="99"/>
    <w:unhideWhenUsed/>
    <w:qFormat/>
    <w:rPr>
      <w:sz w:val="24"/>
      <w:szCs w:val="24"/>
    </w:rPr>
  </w:style>
  <w:style w:type="paragraph" w:styleId="21">
    <w:name w:val="Body Text Indent 2"/>
    <w:basedOn w:val="a"/>
    <w:link w:val="22"/>
    <w:qFormat/>
    <w:pPr>
      <w:ind w:firstLine="993"/>
      <w:jc w:val="both"/>
    </w:pPr>
    <w:rPr>
      <w:sz w:val="28"/>
    </w:rPr>
  </w:style>
  <w:style w:type="table" w:styleId="ac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Верхний колонтитул Знак"/>
    <w:link w:val="a7"/>
    <w:uiPriority w:val="99"/>
    <w:qFormat/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6">
    <w:name w:val="Текст выноски Знак"/>
    <w:link w:val="a5"/>
    <w:semiHidden/>
    <w:qFormat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21"/>
    <w:qFormat/>
    <w:rPr>
      <w:sz w:val="28"/>
    </w:rPr>
  </w:style>
  <w:style w:type="character" w:customStyle="1" w:styleId="20">
    <w:name w:val="Заголовок 2 Знак"/>
    <w:link w:val="2"/>
    <w:qFormat/>
    <w:rPr>
      <w:b/>
      <w:bCs/>
      <w:sz w:val="24"/>
      <w:szCs w:val="24"/>
      <w:lang w:val="zh-CN" w:eastAsia="zh-CN"/>
    </w:rPr>
  </w:style>
  <w:style w:type="character" w:customStyle="1" w:styleId="60">
    <w:name w:val="Заголовок 6 Знак"/>
    <w:link w:val="6"/>
    <w:qFormat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qFormat/>
    <w:rPr>
      <w:rFonts w:ascii="Arial" w:hAnsi="Arial" w:cs="Arial"/>
    </w:rPr>
  </w:style>
  <w:style w:type="paragraph" w:customStyle="1" w:styleId="Style22">
    <w:name w:val="_Style 22"/>
    <w:basedOn w:val="a"/>
    <w:next w:val="ab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qFormat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qFormat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table" w:customStyle="1" w:styleId="3">
    <w:name w:val="Сетка таблицы3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table" w:customStyle="1" w:styleId="4">
    <w:name w:val="Сетка таблицы4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link w:val="a9"/>
    <w:qFormat/>
  </w:style>
  <w:style w:type="paragraph" w:styleId="ad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677E2BC4471125D65B86CCA664A60358861EE5F4EBCECD60D1A7125B18357E203409AAC16C45A5D316FB7Z1G" TargetMode="External"/><Relationship Id="rId13" Type="http://schemas.openxmlformats.org/officeDocument/2006/relationships/hyperlink" Target="https://pravo-search.minjust.ru/bigs/showDocument.html?id=3856FF82-C4AE-49A1-B002-27EC8FC1D75E" TargetMode="External"/><Relationship Id="rId18" Type="http://schemas.openxmlformats.org/officeDocument/2006/relationships/hyperlink" Target="https://pravo-search.minjust.ru/bigs/showDocument.html?id=362A768C-E34D-4EA7-B2F4-8AE29868005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E788F16FFF9261E76DC080CD6388164ECAF767BF2E607939BE2E93H2CCL" TargetMode="External"/><Relationship Id="rId17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406358429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73653D8D58D1B6806AD4DBF4DEE5D08DAE73CAFDF0491E01E5A0F6F062307F74F7D2ED84FD748FCC2117952B89A5B81DB9B81163D9BDD9FD2DD7326RFB6H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avo-search.minjust.ru/bigs/showDocument.html?id=362A768C-E34D-4EA7-B2F4-8AE298680052" TargetMode="External"/><Relationship Id="rId10" Type="http://schemas.openxmlformats.org/officeDocument/2006/relationships/hyperlink" Target="consultantplus://offline/ref=BED677E2BC4471125D65B86CCA664A60358861EE5F4EBCECD60D1A7125B18357E203409AAC16C45A5D316FB7Z3G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677E2BC4471125D65B86CCA664A60358861EE5F4EBCECD60D1A7125B18357E203409AAC16C45A5D3068B7Z0G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4052</Words>
  <Characters>23103</Characters>
  <Application>Microsoft Office Word</Application>
  <DocSecurity>0</DocSecurity>
  <Lines>192</Lines>
  <Paragraphs>54</Paragraphs>
  <ScaleCrop>false</ScaleCrop>
  <Company>admin</Company>
  <LinksUpToDate>false</LinksUpToDate>
  <CharactersWithSpaces>27101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EVasilyeva</dc:creator>
  <cp:lastModifiedBy>DeloArxiv</cp:lastModifiedBy>
  <cp:revision>14</cp:revision>
  <cp:lastPrinted>2025-12-11T07:13:00Z</cp:lastPrinted>
  <dcterms:created xsi:type="dcterms:W3CDTF">2025-11-29T08:03:00Z</dcterms:created>
  <dcterms:modified xsi:type="dcterms:W3CDTF">2025-12-25T06:21:00Z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2FA00B0EE08B42D9ABFE6E69EEE0B9E6_12</vt:lpwstr>
  </property>
</Properties>
</file>